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442000-2024-03875</w:t>
      </w:r>
    </w:p>
    <w:p>
      <w:pPr>
        <w:pStyle w:val="null3"/>
        <w:jc w:val="center"/>
        <w:outlineLvl w:val="3"/>
      </w:pPr>
      <w:r>
        <w:rPr>
          <w:sz w:val="24"/>
          <w:b/>
        </w:rPr>
        <w:t>采购项目编号：</w:t>
      </w:r>
      <w:r>
        <w:rPr>
          <w:sz w:val="24"/>
          <w:b/>
        </w:rPr>
        <w:t>ZSJD24ZC0068</w:t>
      </w:r>
    </w:p>
    <w:p>
      <w:pPr>
        <w:pStyle w:val="null3"/>
        <w:jc w:val="center"/>
        <w:outlineLvl w:val="3"/>
      </w:pPr>
      <w:r>
        <w:rPr>
          <w:sz w:val="24"/>
          <w:b/>
        </w:rPr>
        <w:t>项目名称：</w:t>
      </w:r>
      <w:r>
        <w:rPr>
          <w:sz w:val="24"/>
          <w:b/>
        </w:rPr>
        <w:t>广东省海洋灾害综合防治体系建设项目(中山市)二期(二次)</w:t>
      </w:r>
    </w:p>
    <w:p>
      <w:pPr>
        <w:pStyle w:val="null3"/>
        <w:jc w:val="center"/>
        <w:outlineLvl w:val="3"/>
      </w:pPr>
      <w:r>
        <w:rPr>
          <w:sz w:val="24"/>
          <w:b/>
        </w:rPr>
        <w:t>采购人：</w:t>
      </w:r>
      <w:r>
        <w:rPr>
          <w:sz w:val="24"/>
          <w:b/>
        </w:rPr>
        <w:t>中山市自然资源局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中山市自然资源局</w:t>
      </w:r>
      <w:r>
        <w:rPr/>
        <w:t>的委托，采用</w:t>
      </w:r>
      <w:r>
        <w:rPr/>
        <w:t>公开招标</w:t>
      </w:r>
      <w:r>
        <w:rPr/>
        <w:t>方式组织采购</w:t>
      </w:r>
      <w:r>
        <w:rPr/>
        <w:t>广东省海洋灾害综合防治体系建设项目(中山市)二期(二次)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广东省海洋灾害综合防治体系建设项目(中山市)二期(二次)</w:t>
      </w:r>
    </w:p>
    <w:p>
      <w:pPr>
        <w:pStyle w:val="null3"/>
        <w:ind w:firstLine="480"/>
      </w:pPr>
      <w:r>
        <w:rPr/>
        <w:t>采购计划编号：</w:t>
      </w:r>
      <w:r>
        <w:rPr/>
        <w:t>442000-2024-03875</w:t>
      </w:r>
    </w:p>
    <w:p>
      <w:pPr>
        <w:pStyle w:val="null3"/>
        <w:ind w:firstLine="480"/>
      </w:pPr>
      <w:r>
        <w:rPr/>
        <w:t>采购项目编号：</w:t>
      </w:r>
      <w:r>
        <w:rPr/>
        <w:t>ZSJD24ZC0068</w:t>
      </w:r>
    </w:p>
    <w:p>
      <w:pPr>
        <w:pStyle w:val="null3"/>
        <w:ind w:firstLine="480"/>
      </w:pPr>
      <w:r>
        <w:rPr/>
        <w:t>采购方式：</w:t>
      </w:r>
      <w:r>
        <w:rPr/>
        <w:t>公开招标</w:t>
      </w:r>
    </w:p>
    <w:p>
      <w:pPr>
        <w:pStyle w:val="null3"/>
        <w:ind w:firstLine="480"/>
      </w:pPr>
      <w:r>
        <w:rPr/>
        <w:t>预算金额：</w:t>
      </w:r>
      <w:r>
        <w:rPr/>
        <w:t>1,618,700.00</w:t>
      </w:r>
      <w:r>
        <w:rPr/>
        <w:t>元</w:t>
      </w:r>
    </w:p>
    <w:p>
      <w:pPr>
        <w:pStyle w:val="null3"/>
        <w:outlineLvl w:val="3"/>
      </w:pPr>
      <w:r>
        <w:rPr>
          <w:sz w:val="24"/>
          <w:b/>
        </w:rPr>
        <w:t>2.项目内容及需求情况（采购项目技术规格、参数及要求）</w:t>
      </w:r>
    </w:p>
    <w:p>
      <w:pPr>
        <w:pStyle w:val="null3"/>
      </w:pPr>
      <w:r>
        <w:rPr/>
        <w:t>采购包1(海洋观测能力提升):</w:t>
      </w:r>
    </w:p>
    <w:p>
      <w:pPr>
        <w:pStyle w:val="null3"/>
      </w:pPr>
      <w:r>
        <w:rPr/>
        <w:t>采购包预算金额：1,618,700.00元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海洋服务</w:t>
            </w:r>
          </w:p>
        </w:tc>
        <w:tc>
          <w:tcPr>
            <w:tcW w:type="dxa" w:w="2136"/>
          </w:tcPr>
          <w:p>
            <w:pPr>
              <w:pStyle w:val="null3"/>
            </w:pPr>
            <w:r>
              <w:rPr/>
              <w:t>海洋观测能力提升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合同履行期限：项目需在2026年1月31日前完成最终验收并移交给采购人。项目维护期为3年，在维护期内中标人需保障全部设备正常运行。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若为联合体投标，则联合体各方均需要提供）</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若为联合体投标，则联合体各方均需要提供）</w:t>
      </w:r>
    </w:p>
    <w:p>
      <w:pPr>
        <w:pStyle w:val="null3"/>
      </w:pPr>
      <w:r>
        <w:rPr/>
        <w:t>3）具有良好的商业信誉和健全的财务会计制度：投标人提供《政府采购供应商资格信用承诺函》（格式详见公告附件）或提供2022年度财务状况报告或2023年以来任何一个月的财务报表或基本开户行出具的资信证明）。（若投标人同时提供承诺函和证明材料的，资格审查时以证明材料为准）（若为联合体投标，则联合体各方均需要提供）</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若为联合体投标，则联合体各方均需要提供）</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若为联合体投标，则联合体各方均需要提供）</w:t>
      </w:r>
    </w:p>
    <w:p>
      <w:pPr>
        <w:pStyle w:val="null3"/>
        <w:outlineLvl w:val="3"/>
      </w:pPr>
      <w:r>
        <w:rPr>
          <w:sz w:val="24"/>
          <w:b/>
        </w:rPr>
        <w:t>2.落实政府采购政策需满足的资格要求：</w:t>
      </w:r>
    </w:p>
    <w:p>
      <w:pPr>
        <w:pStyle w:val="null3"/>
        <w:jc w:val="left"/>
      </w:pPr>
      <w:r>
        <w:rPr/>
        <w:t>采购包1（海洋观测能力提升）：</w:t>
      </w:r>
      <w:r>
        <w:rPr/>
        <w:t>本项目不属于专门面向中小企业采购的项目</w:t>
      </w:r>
    </w:p>
    <w:p>
      <w:pPr>
        <w:pStyle w:val="null3"/>
        <w:outlineLvl w:val="3"/>
      </w:pPr>
      <w:r>
        <w:rPr>
          <w:sz w:val="24"/>
          <w:b/>
        </w:rPr>
        <w:t>3.本项目特定的资格要求：</w:t>
      </w:r>
    </w:p>
    <w:p>
      <w:pPr>
        <w:pStyle w:val="null3"/>
      </w:pPr>
      <w:r>
        <w:rPr/>
        <w:t>采购包1（海洋观测能力提升）：</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若为联合体投标，则联合体各方均需要提供）</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若为联合体投标，则联合体各方均需要提供）</w:t>
      </w:r>
    </w:p>
    <w:p>
      <w:pPr>
        <w:pStyle w:val="null3"/>
      </w:pPr>
      <w:r>
        <w:rPr/>
        <w:t>3)投标人必须持测绘资质证书【适用《自然资源部办公厅关于印发测绘资质管理办法和测绘资质分类分级标准的通知》（自然资办发〔2021〕43号）】，测绘资质应为甲级，且资质范围包含大地测量。（投标文件中提供有效资质证书复印件）（若为联合体投标，则联合体任意一方满足即可）</w:t>
      </w:r>
    </w:p>
    <w:p>
      <w:pPr>
        <w:pStyle w:val="null3"/>
      </w:pPr>
      <w:r>
        <w:rPr/>
        <w:t>4)本项目接受联合体投标。（本项目接受不多于2家单位组成的联合体投标。联合体各方应按规定提交共同签署的《联合体共同投标协议书》，明确联合体主体方和各方的权利义务，联合体成员之间不得存在直接控股、管理关系；以联合体形式参加投标的，联合体各方不得再单独参加或者与其他投标人另外组成联合体参加同一项目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中山市自然资源局</w:t>
      </w:r>
    </w:p>
    <w:p>
      <w:pPr>
        <w:pStyle w:val="null3"/>
        <w:ind w:firstLine="480"/>
      </w:pPr>
      <w:r>
        <w:rPr/>
        <w:t xml:space="preserve"> 地址：</w:t>
      </w:r>
      <w:r>
        <w:rPr/>
        <w:t>中山市石岐区兴中道二号</w:t>
      </w:r>
    </w:p>
    <w:p>
      <w:pPr>
        <w:pStyle w:val="null3"/>
        <w:ind w:firstLine="480"/>
      </w:pPr>
      <w:r>
        <w:rPr/>
        <w:t xml:space="preserve"> 联系方式：</w:t>
      </w:r>
      <w:r>
        <w:rPr/>
        <w:t>0760-88329492</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为贯彻落实关于生态文明建设、海洋强国战略和防灾减灾等重要论述和重要指示精神，立足</w:t>
      </w:r>
      <w:r>
        <w:rPr>
          <w:sz w:val="21"/>
        </w:rPr>
        <w:t>“十四五”广东省海洋预警监测和灾害综合防治工作需求，以人民生命财产安全和海洋强省目标为指引，切实提升灾情速报在海洋经济发展、生态文明建设和灾害综合防治等领域的支撑和保障作用，推进中山市灾情速报能力提升项目建设，增强</w:t>
      </w:r>
      <w:r>
        <w:rPr>
          <w:sz w:val="21"/>
        </w:rPr>
        <w:t>广东省海洋观测监测能力和海上突发事件应急能力，提升对海洋资源保护与开发、国土空间规划、国土空间用途管制、海洋综合管理、海洋防灾减灾、海洋发展、海洋生态修复保护工作的支撑能力；完成《</w:t>
      </w:r>
      <w:r>
        <w:rPr>
          <w:sz w:val="21"/>
        </w:rPr>
        <w:t>“十四五”</w:t>
      </w:r>
      <w:r>
        <w:rPr>
          <w:sz w:val="21"/>
        </w:rPr>
        <w:t>海洋生态环境保护规划》</w:t>
      </w:r>
      <w:r>
        <w:rPr>
          <w:sz w:val="21"/>
        </w:rPr>
        <w:t>、</w:t>
      </w:r>
      <w:r>
        <w:rPr>
          <w:sz w:val="21"/>
        </w:rPr>
        <w:t>《全国海洋生态预警监测总体方案（</w:t>
      </w:r>
      <w:r>
        <w:rPr>
          <w:sz w:val="21"/>
        </w:rPr>
        <w:t>2021-2025）》《广东省海洋经济发展</w:t>
      </w:r>
      <w:r>
        <w:rPr>
          <w:sz w:val="21"/>
        </w:rPr>
        <w:t>“十四五”</w:t>
      </w:r>
      <w:r>
        <w:rPr>
          <w:sz w:val="21"/>
        </w:rPr>
        <w:t>规划》</w:t>
      </w:r>
      <w:r>
        <w:rPr>
          <w:sz w:val="21"/>
        </w:rPr>
        <w:t>、</w:t>
      </w:r>
      <w:r>
        <w:rPr>
          <w:sz w:val="21"/>
        </w:rPr>
        <w:t>《广东省</w:t>
      </w:r>
      <w:r>
        <w:rPr>
          <w:sz w:val="21"/>
        </w:rPr>
        <w:t>“十四五”</w:t>
      </w:r>
      <w:r>
        <w:rPr>
          <w:sz w:val="21"/>
        </w:rPr>
        <w:t>海洋观测网规划》所列的主要工作任务，全面建成省、县（区）级海洋灾害防治体系，覆盖全省所有沿海区县。</w:t>
      </w:r>
      <w:r>
        <w:rPr>
          <w:sz w:val="21"/>
        </w:rPr>
        <w:t>我市拟新建</w:t>
      </w:r>
      <w:r>
        <w:rPr>
          <w:sz w:val="21"/>
        </w:rPr>
        <w:t>1个岸基海洋观测站点</w:t>
      </w:r>
      <w:r>
        <w:rPr>
          <w:sz w:val="21"/>
        </w:rPr>
        <w:t>，</w:t>
      </w:r>
      <w:r>
        <w:rPr>
          <w:sz w:val="21"/>
        </w:rPr>
        <w:t>涵盖</w:t>
      </w:r>
      <w:r>
        <w:rPr>
          <w:sz w:val="21"/>
        </w:rPr>
        <w:t>站点选址</w:t>
      </w:r>
      <w:r>
        <w:rPr>
          <w:sz w:val="21"/>
        </w:rPr>
        <w:t>、环境设施、数据传输存储、通讯、摄像头、观测环境划定、保密建设等内容</w:t>
      </w:r>
      <w:r>
        <w:rPr>
          <w:sz w:val="21"/>
        </w:rPr>
        <w:t>，</w:t>
      </w:r>
      <w:r>
        <w:rPr>
          <w:sz w:val="21"/>
        </w:rPr>
        <w:t>按规范开展水准联测，全部海洋观测站点统一观测基面</w:t>
      </w:r>
      <w:r>
        <w:rPr>
          <w:sz w:val="21"/>
        </w:rPr>
        <w:t>。项目需在</w:t>
      </w:r>
      <w:r>
        <w:rPr>
          <w:sz w:val="21"/>
        </w:rPr>
        <w:t>2026年1月31日前完成最终验收。</w:t>
      </w:r>
    </w:p>
    <w:p>
      <w:pPr>
        <w:pStyle w:val="null3"/>
        <w:ind w:firstLine="422"/>
      </w:pPr>
      <w:r>
        <w:rPr>
          <w:sz w:val="21"/>
          <w:b/>
        </w:rPr>
        <w:t>二、</w:t>
      </w:r>
      <w:r>
        <w:rPr>
          <w:sz w:val="21"/>
          <w:b/>
        </w:rPr>
        <w:t>项目建设周期</w:t>
      </w:r>
    </w:p>
    <w:p>
      <w:pPr>
        <w:pStyle w:val="null3"/>
        <w:ind w:firstLine="421"/>
      </w:pPr>
      <w:r>
        <w:rPr>
          <w:sz w:val="21"/>
          <w:b/>
        </w:rPr>
        <w:t>项目需在</w:t>
      </w:r>
      <w:r>
        <w:rPr>
          <w:sz w:val="21"/>
        </w:rPr>
        <w:t>2026年1月31日前完成最终验收并移交给</w:t>
      </w:r>
      <w:r>
        <w:rPr>
          <w:sz w:val="21"/>
        </w:rPr>
        <w:t>采购人</w:t>
      </w:r>
      <w:r>
        <w:rPr>
          <w:sz w:val="21"/>
        </w:rPr>
        <w:t>。项目维护期为</w:t>
      </w:r>
      <w:r>
        <w:rPr>
          <w:sz w:val="21"/>
        </w:rPr>
        <w:t>3年，在维护期内中标</w:t>
      </w:r>
      <w:r>
        <w:rPr>
          <w:sz w:val="21"/>
        </w:rPr>
        <w:t>人</w:t>
      </w:r>
      <w:r>
        <w:rPr>
          <w:sz w:val="21"/>
        </w:rPr>
        <w:t>需保障全部设备正常运行。项目投资金额为</w:t>
      </w:r>
      <w:r>
        <w:rPr>
          <w:sz w:val="21"/>
        </w:rPr>
        <w:t>161.87万元。</w:t>
      </w:r>
    </w:p>
    <w:p>
      <w:pPr>
        <w:pStyle w:val="null3"/>
        <w:ind w:firstLine="421"/>
      </w:pPr>
      <w:r>
        <w:rPr>
          <w:sz w:val="21"/>
          <w:b/>
        </w:rPr>
        <w:t>三、岸基海洋观测站点新建</w:t>
      </w:r>
    </w:p>
    <w:p>
      <w:pPr>
        <w:pStyle w:val="null3"/>
        <w:ind w:firstLine="480"/>
      </w:pPr>
      <w:r>
        <w:rPr>
          <w:sz w:val="21"/>
        </w:rPr>
        <w:t>在中山市范围内新建一个岸基海洋观测站点。</w:t>
      </w:r>
      <w:r>
        <w:rPr>
          <w:sz w:val="21"/>
        </w:rPr>
        <w:t>需开展选址分析、现场踏勘与协调、水文环境调查等确定选址。而后开展淤积条件分析、制定站点建设方案、定制设备支架、设备平台高程测量、设备安装、系统整合、数据链路联合调试、水准测量、比对观测、设备参数校正、观测环境保护范围划定、定制护栏、定制标志牌、护栏和标志牌安装和站点治理等工作。</w:t>
      </w:r>
    </w:p>
    <w:p>
      <w:pPr>
        <w:pStyle w:val="null3"/>
        <w:ind w:firstLine="211"/>
      </w:pPr>
      <w:r>
        <w:rPr>
          <w:sz w:val="21"/>
          <w:b/>
        </w:rPr>
        <w:t>（一）</w:t>
      </w:r>
      <w:r>
        <w:rPr>
          <w:sz w:val="21"/>
          <w:b/>
        </w:rPr>
        <w:t>参数配置</w:t>
      </w:r>
      <w:r>
        <w:rPr>
          <w:sz w:val="21"/>
          <w:b/>
        </w:rPr>
        <w:t>要求</w:t>
      </w:r>
    </w:p>
    <w:p>
      <w:pPr>
        <w:pStyle w:val="null3"/>
        <w:ind w:firstLine="420"/>
      </w:pPr>
      <w:r>
        <w:rPr>
          <w:sz w:val="21"/>
        </w:rPr>
        <w:t>1、</w:t>
      </w:r>
      <w:r>
        <w:rPr>
          <w:sz w:val="21"/>
        </w:rPr>
        <w:t>水文采集器</w:t>
      </w:r>
    </w:p>
    <w:p>
      <w:pPr>
        <w:pStyle w:val="null3"/>
        <w:ind w:firstLine="480"/>
        <w:jc w:val="both"/>
      </w:pPr>
      <w:r>
        <w:rPr>
          <w:sz w:val="21"/>
        </w:rPr>
        <w:t>安装完成的各个传感器数据应接入数据智能采集器，采集器负责对各要素的采集、处理和存储，其中数据采集、处理应符合</w:t>
      </w:r>
      <w:r>
        <w:rPr>
          <w:sz w:val="21"/>
        </w:rPr>
        <w:t>GB/T14914.2—2019《海洋观测规范 第2部分：海滨观测》的规定；数据存储符合HYT 0301-2021《海洋观测数据格式》。</w:t>
      </w:r>
    </w:p>
    <w:p>
      <w:pPr>
        <w:pStyle w:val="null3"/>
        <w:ind w:firstLine="480"/>
      </w:pPr>
      <w:r>
        <w:rPr>
          <w:sz w:val="21"/>
        </w:rPr>
        <w:t>用于潮位、海水温度、盐度等传感器的数据采集及气象模块数据的汇总，完成与数据接收处理系统的数据交互与传输。</w:t>
      </w:r>
    </w:p>
    <w:p>
      <w:pPr>
        <w:pStyle w:val="null3"/>
        <w:ind w:firstLine="480"/>
      </w:pPr>
      <w:r>
        <w:rPr>
          <w:sz w:val="21"/>
        </w:rPr>
        <w:t>（</w:t>
      </w:r>
      <w:r>
        <w:rPr>
          <w:sz w:val="21"/>
        </w:rPr>
        <w:t>1）工作温度：（-30～60）</w:t>
      </w:r>
      <w:r>
        <w:rPr>
          <w:sz w:val="21"/>
        </w:rPr>
        <w:t>°</w:t>
      </w:r>
      <w:r>
        <w:rPr>
          <w:sz w:val="21"/>
        </w:rPr>
        <w:t>C</w:t>
      </w:r>
      <w:r>
        <w:rPr>
          <w:sz w:val="21"/>
        </w:rPr>
        <w:t>；</w:t>
      </w:r>
    </w:p>
    <w:p>
      <w:pPr>
        <w:pStyle w:val="null3"/>
        <w:ind w:firstLine="480"/>
      </w:pPr>
      <w:r>
        <w:rPr>
          <w:sz w:val="21"/>
        </w:rPr>
        <w:t>（</w:t>
      </w:r>
      <w:r>
        <w:rPr>
          <w:sz w:val="21"/>
        </w:rPr>
        <w:t>2）存储条件：（-40～60）</w:t>
      </w:r>
      <w:r>
        <w:rPr>
          <w:sz w:val="21"/>
        </w:rPr>
        <w:t>°</w:t>
      </w:r>
      <w:r>
        <w:rPr>
          <w:sz w:val="21"/>
        </w:rPr>
        <w:t>C</w:t>
      </w:r>
      <w:r>
        <w:rPr>
          <w:sz w:val="21"/>
        </w:rPr>
        <w:t>；</w:t>
      </w:r>
    </w:p>
    <w:p>
      <w:pPr>
        <w:pStyle w:val="null3"/>
        <w:ind w:firstLine="480"/>
      </w:pPr>
      <w:r>
        <w:rPr>
          <w:sz w:val="21"/>
        </w:rPr>
        <w:t>（</w:t>
      </w:r>
      <w:r>
        <w:rPr>
          <w:sz w:val="21"/>
        </w:rPr>
        <w:t>3）工作电压：（10～15）VDC；</w:t>
      </w:r>
    </w:p>
    <w:p>
      <w:pPr>
        <w:pStyle w:val="null3"/>
        <w:ind w:firstLine="480"/>
      </w:pPr>
      <w:r>
        <w:rPr>
          <w:sz w:val="21"/>
        </w:rPr>
        <w:t>（</w:t>
      </w:r>
      <w:r>
        <w:rPr>
          <w:sz w:val="21"/>
        </w:rPr>
        <w:t>4）集成：既可作为单机使用，也可与气象子系统连接；</w:t>
      </w:r>
    </w:p>
    <w:p>
      <w:pPr>
        <w:pStyle w:val="null3"/>
        <w:ind w:firstLine="480"/>
      </w:pPr>
      <w:r>
        <w:rPr>
          <w:sz w:val="21"/>
        </w:rPr>
        <w:t>（</w:t>
      </w:r>
      <w:r>
        <w:rPr>
          <w:sz w:val="21"/>
        </w:rPr>
        <w:t>5）扩充：预留2路24位A/D通道和1路串口通道；</w:t>
      </w:r>
    </w:p>
    <w:p>
      <w:pPr>
        <w:pStyle w:val="null3"/>
        <w:ind w:firstLine="480"/>
      </w:pPr>
      <w:r>
        <w:rPr>
          <w:sz w:val="21"/>
        </w:rPr>
        <w:t>（</w:t>
      </w:r>
      <w:r>
        <w:rPr>
          <w:sz w:val="21"/>
        </w:rPr>
        <w:t>6）通信方式：支持光纤、SDH专线、4G/5G、北斗等方式，并须同时支持上述方式中的两种或以上。</w:t>
      </w:r>
    </w:p>
    <w:p>
      <w:pPr>
        <w:pStyle w:val="null3"/>
        <w:ind w:firstLine="480"/>
      </w:pPr>
      <w:r>
        <w:rPr>
          <w:sz w:val="21"/>
        </w:rPr>
        <w:t>2、</w:t>
      </w:r>
      <w:r>
        <w:rPr>
          <w:sz w:val="21"/>
        </w:rPr>
        <w:t>气象采集器</w:t>
      </w:r>
    </w:p>
    <w:p>
      <w:pPr>
        <w:pStyle w:val="null3"/>
        <w:ind w:firstLine="480"/>
        <w:jc w:val="both"/>
      </w:pPr>
      <w:r>
        <w:rPr>
          <w:sz w:val="21"/>
        </w:rPr>
        <w:t>安装完成的各个传感器数据应接入数据智能采集器，采集器负责对各要素的采集、处理和存储，其中数据采集、处理应符合</w:t>
      </w:r>
      <w:r>
        <w:rPr>
          <w:sz w:val="21"/>
        </w:rPr>
        <w:t>GB/T14914.2—2019《海洋观测规范 第2部分：海滨观测规范》的规定；数据存储符合HYT 0301-2021《海洋观测数据格式》。</w:t>
      </w:r>
    </w:p>
    <w:p>
      <w:pPr>
        <w:pStyle w:val="null3"/>
        <w:ind w:firstLine="480"/>
      </w:pPr>
      <w:r>
        <w:rPr>
          <w:sz w:val="21"/>
        </w:rPr>
        <w:t>用于风、气压、温湿、雨量、能见度等传感器的数据采集及水文模块数据的汇总，完成与数据接收处理系统的数据交互与传输。</w:t>
      </w:r>
    </w:p>
    <w:p>
      <w:pPr>
        <w:pStyle w:val="null3"/>
        <w:ind w:firstLine="480"/>
      </w:pPr>
      <w:r>
        <w:rPr>
          <w:sz w:val="21"/>
        </w:rPr>
        <w:t>（</w:t>
      </w:r>
      <w:r>
        <w:rPr>
          <w:sz w:val="21"/>
        </w:rPr>
        <w:t>1）工作温度：（-30～60）</w:t>
      </w:r>
      <w:r>
        <w:rPr>
          <w:sz w:val="21"/>
        </w:rPr>
        <w:t>°</w:t>
      </w:r>
      <w:r>
        <w:rPr>
          <w:sz w:val="21"/>
        </w:rPr>
        <w:t>C</w:t>
      </w:r>
      <w:r>
        <w:rPr>
          <w:sz w:val="21"/>
        </w:rPr>
        <w:t>；</w:t>
      </w:r>
    </w:p>
    <w:p>
      <w:pPr>
        <w:pStyle w:val="null3"/>
        <w:ind w:firstLine="480"/>
      </w:pPr>
      <w:r>
        <w:rPr>
          <w:sz w:val="21"/>
        </w:rPr>
        <w:t>（</w:t>
      </w:r>
      <w:r>
        <w:rPr>
          <w:sz w:val="21"/>
        </w:rPr>
        <w:t>2）存储条件：（-40～60）</w:t>
      </w:r>
      <w:r>
        <w:rPr>
          <w:sz w:val="21"/>
        </w:rPr>
        <w:t>°</w:t>
      </w:r>
      <w:r>
        <w:rPr>
          <w:sz w:val="21"/>
        </w:rPr>
        <w:t>C</w:t>
      </w:r>
      <w:r>
        <w:rPr>
          <w:sz w:val="21"/>
        </w:rPr>
        <w:t>；</w:t>
      </w:r>
    </w:p>
    <w:p>
      <w:pPr>
        <w:pStyle w:val="null3"/>
        <w:ind w:firstLine="480"/>
      </w:pPr>
      <w:r>
        <w:rPr>
          <w:sz w:val="21"/>
        </w:rPr>
        <w:t>（</w:t>
      </w:r>
      <w:r>
        <w:rPr>
          <w:sz w:val="21"/>
        </w:rPr>
        <w:t>3）工作电压：（10～15）VDC；</w:t>
      </w:r>
    </w:p>
    <w:p>
      <w:pPr>
        <w:pStyle w:val="null3"/>
        <w:ind w:firstLine="480"/>
      </w:pPr>
      <w:r>
        <w:rPr>
          <w:sz w:val="21"/>
        </w:rPr>
        <w:t>（</w:t>
      </w:r>
      <w:r>
        <w:rPr>
          <w:sz w:val="21"/>
        </w:rPr>
        <w:t>4）功耗：≤0.6W（显示屏关），≤1.7W（显示屏开）；</w:t>
      </w:r>
    </w:p>
    <w:p>
      <w:pPr>
        <w:pStyle w:val="null3"/>
        <w:ind w:firstLine="480"/>
      </w:pPr>
      <w:r>
        <w:rPr>
          <w:sz w:val="21"/>
        </w:rPr>
        <w:t>（</w:t>
      </w:r>
      <w:r>
        <w:rPr>
          <w:sz w:val="21"/>
        </w:rPr>
        <w:t>5）集成：能集成水文子系统、波浪子系统、能见度传感器；</w:t>
      </w:r>
    </w:p>
    <w:p>
      <w:pPr>
        <w:pStyle w:val="null3"/>
        <w:ind w:firstLine="480"/>
      </w:pPr>
      <w:r>
        <w:rPr>
          <w:sz w:val="21"/>
        </w:rPr>
        <w:t>（</w:t>
      </w:r>
      <w:r>
        <w:rPr>
          <w:sz w:val="21"/>
        </w:rPr>
        <w:t>6）扩充：预留3路24位A/D通道、4路串口通道、2路频率通道；</w:t>
      </w:r>
    </w:p>
    <w:p>
      <w:pPr>
        <w:pStyle w:val="null3"/>
        <w:ind w:firstLine="480"/>
      </w:pPr>
      <w:r>
        <w:rPr>
          <w:sz w:val="21"/>
        </w:rPr>
        <w:t>（</w:t>
      </w:r>
      <w:r>
        <w:rPr>
          <w:sz w:val="21"/>
        </w:rPr>
        <w:t>7）通信方式：支持光纤、SDH专线、4G/5G、北斗等方式，并须同时支持上述方式中的两种或以上。</w:t>
      </w:r>
    </w:p>
    <w:p>
      <w:pPr>
        <w:pStyle w:val="null3"/>
        <w:ind w:firstLine="480"/>
      </w:pPr>
      <w:r>
        <w:rPr>
          <w:sz w:val="21"/>
        </w:rPr>
        <w:t>3、</w:t>
      </w:r>
      <w:r>
        <w:rPr>
          <w:sz w:val="21"/>
        </w:rPr>
        <w:t>雷达式潮位仪</w:t>
      </w:r>
    </w:p>
    <w:p>
      <w:pPr>
        <w:pStyle w:val="null3"/>
        <w:ind w:firstLine="480"/>
      </w:pPr>
      <w:r>
        <w:rPr>
          <w:sz w:val="21"/>
        </w:rPr>
        <w:t>雷达式验潮仪安装在水面以上，可以测量雷达传感器到水面的距离，实时跟踪的水面变化，通过距离换算潮汐数据。</w:t>
      </w:r>
    </w:p>
    <w:p>
      <w:pPr>
        <w:pStyle w:val="null3"/>
        <w:ind w:firstLine="480"/>
      </w:pPr>
      <w:r>
        <w:rPr>
          <w:sz w:val="21"/>
        </w:rPr>
        <w:t>测量范围：</w:t>
      </w:r>
      <w:r>
        <w:rPr>
          <w:sz w:val="21"/>
        </w:rPr>
        <w:t>0-30米；</w:t>
      </w:r>
    </w:p>
    <w:p>
      <w:pPr>
        <w:pStyle w:val="null3"/>
        <w:ind w:firstLine="480"/>
      </w:pPr>
      <w:r>
        <w:rPr>
          <w:sz w:val="21"/>
        </w:rPr>
        <w:t>测量偏差：优于等于</w:t>
      </w:r>
      <w:r>
        <w:rPr>
          <w:sz w:val="21"/>
        </w:rPr>
        <w:t>±2mm</w:t>
      </w:r>
      <w:r>
        <w:rPr>
          <w:sz w:val="21"/>
        </w:rPr>
        <w:t>；</w:t>
      </w:r>
    </w:p>
    <w:p>
      <w:pPr>
        <w:pStyle w:val="null3"/>
        <w:ind w:firstLine="480"/>
      </w:pPr>
      <w:r>
        <w:rPr>
          <w:sz w:val="21"/>
        </w:rPr>
        <w:t>分辨率：</w:t>
      </w:r>
      <w:r>
        <w:rPr>
          <w:sz w:val="21"/>
        </w:rPr>
        <w:t>1 mm。</w:t>
      </w:r>
    </w:p>
    <w:p>
      <w:pPr>
        <w:pStyle w:val="null3"/>
        <w:ind w:firstLine="480"/>
      </w:pPr>
      <w:r>
        <w:rPr>
          <w:sz w:val="21"/>
        </w:rPr>
        <w:t>4、</w:t>
      </w:r>
      <w:r>
        <w:rPr>
          <w:sz w:val="21"/>
        </w:rPr>
        <w:t>压力式水位计</w:t>
      </w:r>
    </w:p>
    <w:p>
      <w:pPr>
        <w:pStyle w:val="null3"/>
        <w:ind w:firstLine="480"/>
      </w:pPr>
      <w:r>
        <w:rPr>
          <w:sz w:val="21"/>
        </w:rPr>
        <w:t>压力式验潮仪将压力探头放在水下，通过压力传感器转换为水深测量，通过水深变化反演潮汐数据，实现潮汐观测。</w:t>
      </w:r>
    </w:p>
    <w:p>
      <w:pPr>
        <w:pStyle w:val="null3"/>
        <w:ind w:firstLine="480"/>
      </w:pPr>
      <w:r>
        <w:rPr>
          <w:sz w:val="21"/>
        </w:rPr>
        <w:t>测量范围：</w:t>
      </w:r>
      <w:r>
        <w:rPr>
          <w:sz w:val="21"/>
        </w:rPr>
        <w:t>0-10米；</w:t>
      </w:r>
    </w:p>
    <w:p>
      <w:pPr>
        <w:pStyle w:val="null3"/>
        <w:ind w:firstLine="480"/>
      </w:pPr>
      <w:r>
        <w:rPr>
          <w:sz w:val="21"/>
        </w:rPr>
        <w:t>准确度：优于等于</w:t>
      </w:r>
      <w:r>
        <w:rPr>
          <w:sz w:val="21"/>
        </w:rPr>
        <w:t>±</w:t>
      </w:r>
      <w:r>
        <w:rPr>
          <w:sz w:val="21"/>
        </w:rPr>
        <w:t>5</w:t>
      </w:r>
      <w:r>
        <w:rPr>
          <w:sz w:val="21"/>
        </w:rPr>
        <w:t>cm</w:t>
      </w:r>
      <w:r>
        <w:rPr>
          <w:sz w:val="21"/>
        </w:rPr>
        <w:t>；</w:t>
      </w:r>
    </w:p>
    <w:p>
      <w:pPr>
        <w:pStyle w:val="null3"/>
        <w:ind w:firstLine="480"/>
      </w:pPr>
      <w:r>
        <w:rPr>
          <w:sz w:val="21"/>
        </w:rPr>
        <w:t>分辨率：</w:t>
      </w:r>
      <w:r>
        <w:rPr>
          <w:sz w:val="21"/>
        </w:rPr>
        <w:t>0.1 cm。</w:t>
      </w:r>
    </w:p>
    <w:p>
      <w:pPr>
        <w:pStyle w:val="null3"/>
        <w:ind w:firstLine="480"/>
      </w:pPr>
      <w:r>
        <w:rPr>
          <w:sz w:val="21"/>
        </w:rPr>
        <w:t>5、</w:t>
      </w:r>
      <w:r>
        <w:rPr>
          <w:sz w:val="21"/>
        </w:rPr>
        <w:t>风</w:t>
      </w:r>
      <w:r>
        <w:rPr>
          <w:sz w:val="21"/>
        </w:rPr>
        <w:t>向</w:t>
      </w:r>
      <w:r>
        <w:rPr>
          <w:sz w:val="21"/>
        </w:rPr>
        <w:t>风</w:t>
      </w:r>
      <w:r>
        <w:rPr>
          <w:sz w:val="21"/>
        </w:rPr>
        <w:t>速</w:t>
      </w:r>
      <w:r>
        <w:rPr>
          <w:sz w:val="21"/>
        </w:rPr>
        <w:t>传感器</w:t>
      </w:r>
    </w:p>
    <w:p>
      <w:pPr>
        <w:pStyle w:val="null3"/>
        <w:ind w:firstLine="480"/>
      </w:pPr>
      <w:r>
        <w:rPr>
          <w:sz w:val="21"/>
        </w:rPr>
        <w:t>风向风速传感器是用于测量风速、风向的装置，用它可以观测实际环境风速、风向并输出相应的信号。</w:t>
      </w:r>
    </w:p>
    <w:p>
      <w:pPr>
        <w:pStyle w:val="null3"/>
        <w:ind w:firstLine="480"/>
      </w:pPr>
      <w:r>
        <w:rPr>
          <w:sz w:val="21"/>
        </w:rPr>
        <w:t>风向、风速是海洋气象要素中非常重要的组成部分，风向风速传感器能够连续判定风的来向和测量风速数据。风向风速两个传感器应具有动态性能好、线性精度高、灵敏度高、测量范围宽、互换性好、抗风强度大、耐盐雾腐蚀力强等特点。</w:t>
      </w:r>
    </w:p>
    <w:p>
      <w:pPr>
        <w:pStyle w:val="null3"/>
        <w:ind w:firstLine="480"/>
      </w:pPr>
      <w:r>
        <w:rPr>
          <w:sz w:val="21"/>
        </w:rPr>
        <w:t>测风传感器主要由风向传感器和风速传感器、传输电缆以及风传感器支架、组成，风传感器支架除了用作固定风向传感器和风速传感器之外，还用作完成电缆的传接作用。上端加接避雷针起到防雷作用。</w:t>
      </w:r>
    </w:p>
    <w:p>
      <w:pPr>
        <w:pStyle w:val="null3"/>
        <w:ind w:firstLine="480"/>
      </w:pPr>
      <w:r>
        <w:rPr>
          <w:sz w:val="21"/>
        </w:rPr>
        <w:t>风向风速传感器主要功能：连续测量风速、风向数据。</w:t>
      </w:r>
    </w:p>
    <w:p>
      <w:pPr>
        <w:pStyle w:val="null3"/>
        <w:ind w:firstLine="480"/>
      </w:pPr>
      <w:r>
        <w:rPr>
          <w:sz w:val="21"/>
        </w:rPr>
        <w:t>测量范围：风速（</w:t>
      </w:r>
      <w:r>
        <w:rPr>
          <w:sz w:val="21"/>
        </w:rPr>
        <w:t>0～75）m/s ； 风向（0～360）；</w:t>
      </w:r>
    </w:p>
    <w:p>
      <w:pPr>
        <w:pStyle w:val="null3"/>
        <w:ind w:firstLine="480"/>
      </w:pPr>
      <w:r>
        <w:rPr>
          <w:sz w:val="21"/>
        </w:rPr>
        <w:t>准确度：当风速</w:t>
      </w:r>
      <w:r>
        <w:rPr>
          <w:sz w:val="21"/>
        </w:rPr>
        <w:t>≤5 m/s时，0.3 m/s；</w:t>
      </w:r>
    </w:p>
    <w:p>
      <w:pPr>
        <w:pStyle w:val="null3"/>
        <w:ind w:firstLine="480"/>
      </w:pPr>
      <w:r>
        <w:rPr>
          <w:sz w:val="21"/>
        </w:rPr>
        <w:t>当风速＞</w:t>
      </w:r>
      <w:r>
        <w:rPr>
          <w:sz w:val="21"/>
        </w:rPr>
        <w:t>5 m/s时，5 %×读数；风向准确度为3°；</w:t>
      </w:r>
    </w:p>
    <w:p>
      <w:pPr>
        <w:pStyle w:val="null3"/>
        <w:ind w:firstLine="480"/>
      </w:pPr>
      <w:r>
        <w:rPr>
          <w:sz w:val="21"/>
        </w:rPr>
        <w:t>分辨率：风速：</w:t>
      </w:r>
      <w:r>
        <w:rPr>
          <w:sz w:val="21"/>
        </w:rPr>
        <w:t>0.1m/s；风向：1；</w:t>
      </w:r>
    </w:p>
    <w:p>
      <w:pPr>
        <w:pStyle w:val="null3"/>
        <w:ind w:firstLine="480"/>
      </w:pPr>
      <w:r>
        <w:rPr>
          <w:sz w:val="21"/>
        </w:rPr>
        <w:t>工作温度：（</w:t>
      </w:r>
      <w:r>
        <w:rPr>
          <w:sz w:val="21"/>
        </w:rPr>
        <w:t>-40～60）</w:t>
      </w:r>
      <w:r>
        <w:rPr>
          <w:sz w:val="21"/>
        </w:rPr>
        <w:t>℃</w:t>
      </w:r>
      <w:r>
        <w:rPr>
          <w:sz w:val="21"/>
        </w:rPr>
        <w:t>。</w:t>
      </w:r>
    </w:p>
    <w:p>
      <w:pPr>
        <w:pStyle w:val="null3"/>
        <w:ind w:firstLine="480"/>
      </w:pPr>
      <w:r>
        <w:rPr>
          <w:sz w:val="21"/>
        </w:rPr>
        <w:t>6、</w:t>
      </w:r>
      <w:r>
        <w:rPr>
          <w:sz w:val="21"/>
        </w:rPr>
        <w:t>气压传感器</w:t>
      </w:r>
    </w:p>
    <w:p>
      <w:pPr>
        <w:pStyle w:val="null3"/>
        <w:ind w:firstLine="480"/>
      </w:pPr>
      <w:r>
        <w:rPr>
          <w:sz w:val="21"/>
        </w:rPr>
        <w:t>气压传感器用于测量气体的绝对压强，能够连续测定空气压强的变化。一般应安装在空气流动变化较小的室内。气压传感器主要由传感元件、电路以及传输线缆组成。</w:t>
      </w:r>
    </w:p>
    <w:p>
      <w:pPr>
        <w:pStyle w:val="null3"/>
        <w:ind w:firstLine="480"/>
      </w:pPr>
      <w:r>
        <w:rPr>
          <w:sz w:val="21"/>
        </w:rPr>
        <w:t>气压传感器主要功能：可以实时、准确的测量环境气压的变化，对现场环境实现数据采集、传输、处理。</w:t>
      </w:r>
    </w:p>
    <w:p>
      <w:pPr>
        <w:pStyle w:val="null3"/>
        <w:ind w:firstLine="480"/>
      </w:pPr>
      <w:r>
        <w:rPr>
          <w:sz w:val="21"/>
        </w:rPr>
        <w:t>测量范围：（</w:t>
      </w:r>
      <w:r>
        <w:rPr>
          <w:sz w:val="21"/>
        </w:rPr>
        <w:t>850～1050）hPa；</w:t>
      </w:r>
    </w:p>
    <w:p>
      <w:pPr>
        <w:pStyle w:val="null3"/>
        <w:ind w:firstLine="480"/>
      </w:pPr>
      <w:r>
        <w:rPr>
          <w:sz w:val="21"/>
        </w:rPr>
        <w:t>准确度：</w:t>
      </w:r>
      <w:r>
        <w:rPr>
          <w:sz w:val="21"/>
        </w:rPr>
        <w:t>0.3 hPa；</w:t>
      </w:r>
    </w:p>
    <w:p>
      <w:pPr>
        <w:pStyle w:val="null3"/>
        <w:ind w:firstLine="480"/>
      </w:pPr>
      <w:r>
        <w:rPr>
          <w:sz w:val="21"/>
        </w:rPr>
        <w:t>分辨率：</w:t>
      </w:r>
      <w:r>
        <w:rPr>
          <w:sz w:val="21"/>
        </w:rPr>
        <w:t>0.1 hPa；</w:t>
      </w:r>
    </w:p>
    <w:p>
      <w:pPr>
        <w:pStyle w:val="null3"/>
        <w:ind w:firstLine="480"/>
      </w:pPr>
      <w:r>
        <w:rPr>
          <w:sz w:val="21"/>
        </w:rPr>
        <w:t>输出信号：（</w:t>
      </w:r>
      <w:r>
        <w:rPr>
          <w:sz w:val="21"/>
        </w:rPr>
        <w:t>0～5）VDC；</w:t>
      </w:r>
    </w:p>
    <w:p>
      <w:pPr>
        <w:pStyle w:val="null3"/>
        <w:ind w:firstLine="480"/>
      </w:pPr>
      <w:r>
        <w:rPr>
          <w:sz w:val="21"/>
        </w:rPr>
        <w:t>工作温度：（</w:t>
      </w:r>
      <w:r>
        <w:rPr>
          <w:sz w:val="21"/>
        </w:rPr>
        <w:t>-40～60）</w:t>
      </w:r>
      <w:r>
        <w:rPr>
          <w:sz w:val="21"/>
        </w:rPr>
        <w:t>℃</w:t>
      </w:r>
      <w:r>
        <w:rPr>
          <w:sz w:val="21"/>
        </w:rPr>
        <w:t>。</w:t>
      </w:r>
    </w:p>
    <w:p>
      <w:pPr>
        <w:pStyle w:val="null3"/>
        <w:ind w:firstLine="480"/>
      </w:pPr>
      <w:r>
        <w:rPr>
          <w:sz w:val="21"/>
        </w:rPr>
        <w:t>7、</w:t>
      </w:r>
      <w:r>
        <w:rPr>
          <w:sz w:val="21"/>
        </w:rPr>
        <w:t>温度、相对湿度传感器</w:t>
      </w:r>
    </w:p>
    <w:p>
      <w:pPr>
        <w:pStyle w:val="null3"/>
        <w:ind w:firstLine="480"/>
      </w:pPr>
      <w:r>
        <w:rPr>
          <w:sz w:val="21"/>
        </w:rPr>
        <w:t>温、湿度是海洋气象要素中非常重要的组成部分，温湿度传感器是指能将温度量和湿度量转换成容易被测量处理的电信号的设备，用于测量空气温度和相对湿度的装置。温湿度传感器采用温湿感应元件共体，主要由传感器、传输电缆以及传感器支架组成。</w:t>
      </w:r>
    </w:p>
    <w:p>
      <w:pPr>
        <w:pStyle w:val="null3"/>
        <w:ind w:firstLine="480"/>
      </w:pPr>
      <w:r>
        <w:rPr>
          <w:sz w:val="21"/>
        </w:rPr>
        <w:t>温湿度传感器主要功能：可以实时、准确的测量环境温度、环境相对湿度，对现场环境实现数据采集和监测。</w:t>
      </w:r>
    </w:p>
    <w:p>
      <w:pPr>
        <w:pStyle w:val="null3"/>
        <w:ind w:firstLine="480"/>
      </w:pPr>
      <w:r>
        <w:rPr>
          <w:sz w:val="21"/>
        </w:rPr>
        <w:t>测量范围：气温：（</w:t>
      </w:r>
      <w:r>
        <w:rPr>
          <w:sz w:val="21"/>
        </w:rPr>
        <w:t>-40～60）</w:t>
      </w:r>
      <w:r>
        <w:rPr>
          <w:sz w:val="21"/>
        </w:rPr>
        <w:t>℃</w:t>
      </w:r>
      <w:r>
        <w:rPr>
          <w:sz w:val="21"/>
        </w:rPr>
        <w:t>；</w:t>
      </w:r>
    </w:p>
    <w:p>
      <w:pPr>
        <w:pStyle w:val="null3"/>
        <w:ind w:firstLine="480"/>
      </w:pPr>
      <w:r>
        <w:rPr>
          <w:sz w:val="21"/>
        </w:rPr>
        <w:t>相对湿度：（</w:t>
      </w:r>
      <w:r>
        <w:rPr>
          <w:sz w:val="21"/>
        </w:rPr>
        <w:t>0～100）%；</w:t>
      </w:r>
    </w:p>
    <w:p>
      <w:pPr>
        <w:pStyle w:val="null3"/>
        <w:ind w:firstLine="480"/>
      </w:pPr>
      <w:r>
        <w:rPr>
          <w:sz w:val="21"/>
        </w:rPr>
        <w:t>准确度：气温：</w:t>
      </w:r>
      <w:r>
        <w:rPr>
          <w:sz w:val="21"/>
        </w:rPr>
        <w:t>±0.3</w:t>
      </w:r>
      <w:r>
        <w:rPr>
          <w:sz w:val="21"/>
        </w:rPr>
        <w:t>℃</w:t>
      </w:r>
      <w:r>
        <w:rPr>
          <w:sz w:val="21"/>
        </w:rPr>
        <w:t>；</w:t>
      </w:r>
    </w:p>
    <w:p>
      <w:pPr>
        <w:pStyle w:val="null3"/>
        <w:ind w:firstLine="480"/>
      </w:pPr>
      <w:r>
        <w:rPr>
          <w:sz w:val="21"/>
        </w:rPr>
        <w:t>相对湿度：（</w:t>
      </w:r>
      <w:r>
        <w:rPr>
          <w:sz w:val="21"/>
        </w:rPr>
        <w:t>0～90）%时为±1%；（90～100）%时为±3%；</w:t>
      </w:r>
    </w:p>
    <w:p>
      <w:pPr>
        <w:pStyle w:val="null3"/>
        <w:ind w:firstLine="480"/>
      </w:pPr>
      <w:r>
        <w:rPr>
          <w:sz w:val="21"/>
        </w:rPr>
        <w:t>分辨率：气温：</w:t>
      </w:r>
      <w:r>
        <w:rPr>
          <w:sz w:val="21"/>
        </w:rPr>
        <w:t>0.1</w:t>
      </w:r>
      <w:r>
        <w:rPr>
          <w:sz w:val="21"/>
        </w:rPr>
        <w:t>℃</w:t>
      </w:r>
      <w:r>
        <w:rPr>
          <w:sz w:val="21"/>
        </w:rPr>
        <w:t>；</w:t>
      </w:r>
    </w:p>
    <w:p>
      <w:pPr>
        <w:pStyle w:val="null3"/>
        <w:ind w:firstLine="480"/>
      </w:pPr>
      <w:r>
        <w:rPr>
          <w:sz w:val="21"/>
        </w:rPr>
        <w:t>相对湿度：</w:t>
      </w:r>
      <w:r>
        <w:rPr>
          <w:sz w:val="21"/>
        </w:rPr>
        <w:t>1%；</w:t>
      </w:r>
    </w:p>
    <w:p>
      <w:pPr>
        <w:pStyle w:val="null3"/>
        <w:ind w:firstLine="480"/>
      </w:pPr>
      <w:r>
        <w:rPr>
          <w:sz w:val="21"/>
        </w:rPr>
        <w:t>输出信号：温度：（</w:t>
      </w:r>
      <w:r>
        <w:rPr>
          <w:sz w:val="21"/>
        </w:rPr>
        <w:t>0～1）VDC；</w:t>
      </w:r>
    </w:p>
    <w:p>
      <w:pPr>
        <w:pStyle w:val="null3"/>
        <w:ind w:firstLine="480"/>
      </w:pPr>
      <w:r>
        <w:rPr>
          <w:sz w:val="21"/>
        </w:rPr>
        <w:t>相对湿度：（</w:t>
      </w:r>
      <w:r>
        <w:rPr>
          <w:sz w:val="21"/>
        </w:rPr>
        <w:t>0～1）VDC；</w:t>
      </w:r>
    </w:p>
    <w:p>
      <w:pPr>
        <w:pStyle w:val="null3"/>
        <w:ind w:firstLine="480"/>
      </w:pPr>
      <w:r>
        <w:rPr>
          <w:sz w:val="21"/>
        </w:rPr>
        <w:t>工作温度：（</w:t>
      </w:r>
      <w:r>
        <w:rPr>
          <w:sz w:val="21"/>
        </w:rPr>
        <w:t>-80～60</w:t>
      </w:r>
      <w:r>
        <w:rPr>
          <w:sz w:val="21"/>
        </w:rPr>
        <w:t>）</w:t>
      </w:r>
      <w:r>
        <w:rPr>
          <w:sz w:val="21"/>
        </w:rPr>
        <w:t>℃</w:t>
      </w:r>
      <w:r>
        <w:rPr>
          <w:sz w:val="21"/>
        </w:rPr>
        <w:t>。</w:t>
      </w:r>
    </w:p>
    <w:p>
      <w:pPr>
        <w:pStyle w:val="null3"/>
        <w:ind w:firstLine="480"/>
      </w:pPr>
      <w:r>
        <w:rPr>
          <w:sz w:val="21"/>
        </w:rPr>
        <w:t>8、</w:t>
      </w:r>
      <w:r>
        <w:rPr>
          <w:sz w:val="21"/>
        </w:rPr>
        <w:t>防雷系统</w:t>
      </w:r>
    </w:p>
    <w:p>
      <w:pPr>
        <w:pStyle w:val="null3"/>
        <w:ind w:firstLine="480"/>
      </w:pPr>
      <w:r>
        <w:rPr>
          <w:sz w:val="21"/>
        </w:rPr>
        <w:t>为防止雷击放电损坏各种海洋监测及传输设备，保障数据采集和传输的完整性和连续性，必须采用科学、有效的综合防护系统，应对所有处于危险的接口，如信号输入端、电源端等，安装电涌保护装置，根据需要在被保护设备前端单独或组合安装电涌保护装置，将电涌导入大地，保护设备安全运行。</w:t>
      </w:r>
    </w:p>
    <w:p>
      <w:pPr>
        <w:pStyle w:val="null3"/>
        <w:ind w:firstLine="480"/>
      </w:pPr>
      <w:r>
        <w:rPr>
          <w:sz w:val="21"/>
        </w:rPr>
        <w:t>防雷单元除了由用户提供避雷针引雷保护外。在所有信号电缆和通讯电缆的输入输出端均安装有避雷器件，以消除感应雷电的危害。</w:t>
      </w:r>
    </w:p>
    <w:p>
      <w:pPr>
        <w:pStyle w:val="null3"/>
        <w:ind w:firstLine="480"/>
      </w:pPr>
      <w:r>
        <w:rPr>
          <w:sz w:val="21"/>
        </w:rPr>
        <w:t>当遭到雷击时，瞬态抑制二极管由于其导通速度极快而首先导通，此时雷电的强能量尚未到达，所以瞬态抑制二极管可以起到很好的钳位保护，并消耗部分能量；而当雷电的主要能量到来时，气体放电管开始导通，将其主能量通过大地释放掉，从而达到雷击保护的目的。</w:t>
      </w:r>
    </w:p>
    <w:p>
      <w:pPr>
        <w:pStyle w:val="null3"/>
        <w:ind w:firstLine="480"/>
      </w:pPr>
      <w:r>
        <w:rPr>
          <w:sz w:val="21"/>
        </w:rPr>
        <w:t>气象观测场直击雷防护：</w:t>
      </w:r>
    </w:p>
    <w:p>
      <w:pPr>
        <w:pStyle w:val="null3"/>
        <w:ind w:firstLine="480"/>
      </w:pPr>
      <w:r>
        <w:rPr>
          <w:sz w:val="21"/>
        </w:rPr>
        <w:t>接地装置接地电阻</w:t>
      </w:r>
      <w:r>
        <w:rPr>
          <w:sz w:val="21"/>
        </w:rPr>
        <w:t>≤4Ω；</w:t>
      </w:r>
    </w:p>
    <w:p>
      <w:pPr>
        <w:pStyle w:val="null3"/>
        <w:ind w:firstLine="480"/>
      </w:pPr>
      <w:r>
        <w:rPr>
          <w:sz w:val="21"/>
        </w:rPr>
        <w:t>所有接地点进行等电位连接，接地电阻</w:t>
      </w:r>
      <w:r>
        <w:rPr>
          <w:sz w:val="21"/>
        </w:rPr>
        <w:t>≤4Ω。</w:t>
      </w:r>
    </w:p>
    <w:p>
      <w:pPr>
        <w:pStyle w:val="null3"/>
        <w:ind w:firstLine="480"/>
      </w:pPr>
      <w:r>
        <w:rPr>
          <w:sz w:val="21"/>
        </w:rPr>
        <w:t>建筑物防雷：</w:t>
      </w:r>
    </w:p>
    <w:p>
      <w:pPr>
        <w:pStyle w:val="null3"/>
        <w:ind w:firstLine="480"/>
      </w:pPr>
      <w:r>
        <w:rPr>
          <w:sz w:val="21"/>
        </w:rPr>
        <w:t>接地装置接地电阻</w:t>
      </w:r>
      <w:r>
        <w:rPr>
          <w:sz w:val="21"/>
        </w:rPr>
        <w:t>≤4Ω。</w:t>
      </w:r>
    </w:p>
    <w:p>
      <w:pPr>
        <w:pStyle w:val="null3"/>
        <w:ind w:firstLine="480"/>
      </w:pPr>
      <w:r>
        <w:rPr>
          <w:sz w:val="21"/>
        </w:rPr>
        <w:t>直流电源防雷：</w:t>
      </w:r>
    </w:p>
    <w:p>
      <w:pPr>
        <w:pStyle w:val="null3"/>
        <w:ind w:firstLine="480"/>
      </w:pPr>
      <w:r>
        <w:rPr>
          <w:sz w:val="21"/>
        </w:rPr>
        <w:t>（</w:t>
      </w:r>
      <w:r>
        <w:rPr>
          <w:sz w:val="21"/>
        </w:rPr>
        <w:t>1</w:t>
      </w:r>
      <w:r>
        <w:rPr>
          <w:sz w:val="21"/>
        </w:rPr>
        <w:t>）</w:t>
      </w:r>
      <w:r>
        <w:rPr>
          <w:sz w:val="21"/>
        </w:rPr>
        <w:t>标称放电电流</w:t>
      </w:r>
      <w:r>
        <w:rPr>
          <w:sz w:val="21"/>
        </w:rPr>
        <w:t>≥20KA；</w:t>
      </w:r>
    </w:p>
    <w:p>
      <w:pPr>
        <w:pStyle w:val="null3"/>
        <w:ind w:firstLine="480"/>
      </w:pPr>
      <w:r>
        <w:rPr>
          <w:sz w:val="21"/>
        </w:rPr>
        <w:t>（</w:t>
      </w:r>
      <w:r>
        <w:rPr>
          <w:sz w:val="21"/>
        </w:rPr>
        <w:t>2</w:t>
      </w:r>
      <w:r>
        <w:rPr>
          <w:sz w:val="21"/>
        </w:rPr>
        <w:t>）</w:t>
      </w:r>
      <w:r>
        <w:rPr>
          <w:sz w:val="21"/>
        </w:rPr>
        <w:t>最大放电电流</w:t>
      </w:r>
      <w:r>
        <w:rPr>
          <w:sz w:val="21"/>
        </w:rPr>
        <w:t>≥40KA；</w:t>
      </w:r>
    </w:p>
    <w:p>
      <w:pPr>
        <w:pStyle w:val="null3"/>
        <w:ind w:firstLine="480"/>
      </w:pPr>
      <w:r>
        <w:rPr>
          <w:sz w:val="21"/>
        </w:rPr>
        <w:t>（</w:t>
      </w:r>
      <w:r>
        <w:rPr>
          <w:sz w:val="21"/>
        </w:rPr>
        <w:t>3</w:t>
      </w:r>
      <w:r>
        <w:rPr>
          <w:sz w:val="21"/>
        </w:rPr>
        <w:t>）</w:t>
      </w:r>
      <w:r>
        <w:rPr>
          <w:sz w:val="21"/>
        </w:rPr>
        <w:t>电压保护水平</w:t>
      </w:r>
      <w:r>
        <w:rPr>
          <w:sz w:val="21"/>
        </w:rPr>
        <w:t>≤4.5KV；</w:t>
      </w:r>
    </w:p>
    <w:p>
      <w:pPr>
        <w:pStyle w:val="null3"/>
        <w:ind w:firstLine="480"/>
      </w:pPr>
      <w:r>
        <w:rPr>
          <w:sz w:val="21"/>
        </w:rPr>
        <w:t>（</w:t>
      </w:r>
      <w:r>
        <w:rPr>
          <w:sz w:val="21"/>
        </w:rPr>
        <w:t>4</w:t>
      </w:r>
      <w:r>
        <w:rPr>
          <w:sz w:val="21"/>
        </w:rPr>
        <w:t>）</w:t>
      </w:r>
      <w:r>
        <w:rPr>
          <w:sz w:val="21"/>
        </w:rPr>
        <w:t>温度范围</w:t>
      </w:r>
      <w:r>
        <w:rPr>
          <w:sz w:val="21"/>
        </w:rPr>
        <w:t>-40℃-+85℃。</w:t>
      </w:r>
    </w:p>
    <w:p>
      <w:pPr>
        <w:pStyle w:val="null3"/>
        <w:ind w:firstLine="480"/>
      </w:pPr>
      <w:r>
        <w:rPr>
          <w:sz w:val="21"/>
        </w:rPr>
        <w:t>气象信号电缆防雷：</w:t>
      </w:r>
    </w:p>
    <w:p>
      <w:pPr>
        <w:pStyle w:val="null3"/>
        <w:ind w:firstLine="480"/>
      </w:pPr>
      <w:r>
        <w:rPr>
          <w:sz w:val="21"/>
        </w:rPr>
        <w:t>（</w:t>
      </w:r>
      <w:r>
        <w:rPr>
          <w:sz w:val="21"/>
        </w:rPr>
        <w:t>1</w:t>
      </w:r>
      <w:r>
        <w:rPr>
          <w:sz w:val="21"/>
        </w:rPr>
        <w:t>）</w:t>
      </w:r>
      <w:r>
        <w:rPr>
          <w:sz w:val="21"/>
        </w:rPr>
        <w:t>最大持续工作电压</w:t>
      </w:r>
      <w:r>
        <w:rPr>
          <w:sz w:val="21"/>
        </w:rPr>
        <w:t>≥15V；</w:t>
      </w:r>
    </w:p>
    <w:p>
      <w:pPr>
        <w:pStyle w:val="null3"/>
        <w:ind w:firstLine="480"/>
      </w:pPr>
      <w:r>
        <w:rPr>
          <w:sz w:val="21"/>
        </w:rPr>
        <w:t>（</w:t>
      </w:r>
      <w:r>
        <w:rPr>
          <w:sz w:val="21"/>
        </w:rPr>
        <w:t>2</w:t>
      </w:r>
      <w:r>
        <w:rPr>
          <w:sz w:val="21"/>
        </w:rPr>
        <w:t>）</w:t>
      </w:r>
      <w:r>
        <w:rPr>
          <w:sz w:val="21"/>
        </w:rPr>
        <w:t>额定放电电流</w:t>
      </w:r>
      <w:r>
        <w:rPr>
          <w:sz w:val="21"/>
        </w:rPr>
        <w:t>≥10KA；</w:t>
      </w:r>
    </w:p>
    <w:p>
      <w:pPr>
        <w:pStyle w:val="null3"/>
        <w:ind w:firstLine="480"/>
      </w:pPr>
      <w:r>
        <w:rPr>
          <w:sz w:val="21"/>
        </w:rPr>
        <w:t>（</w:t>
      </w:r>
      <w:r>
        <w:rPr>
          <w:sz w:val="21"/>
        </w:rPr>
        <w:t>3</w:t>
      </w:r>
      <w:r>
        <w:rPr>
          <w:sz w:val="21"/>
        </w:rPr>
        <w:t>）</w:t>
      </w:r>
      <w:r>
        <w:rPr>
          <w:sz w:val="21"/>
        </w:rPr>
        <w:t>响应时间</w:t>
      </w:r>
      <w:r>
        <w:rPr>
          <w:sz w:val="21"/>
        </w:rPr>
        <w:t>≤1ns；</w:t>
      </w:r>
    </w:p>
    <w:p>
      <w:pPr>
        <w:pStyle w:val="null3"/>
        <w:ind w:firstLine="480"/>
      </w:pPr>
      <w:r>
        <w:rPr>
          <w:sz w:val="21"/>
        </w:rPr>
        <w:t>（</w:t>
      </w:r>
      <w:r>
        <w:rPr>
          <w:sz w:val="21"/>
        </w:rPr>
        <w:t>4</w:t>
      </w:r>
      <w:r>
        <w:rPr>
          <w:sz w:val="21"/>
        </w:rPr>
        <w:t>）</w:t>
      </w:r>
      <w:r>
        <w:rPr>
          <w:sz w:val="21"/>
        </w:rPr>
        <w:t>温度范围</w:t>
      </w:r>
      <w:r>
        <w:rPr>
          <w:sz w:val="21"/>
        </w:rPr>
        <w:t>-40℃-+85℃。</w:t>
      </w:r>
    </w:p>
    <w:p>
      <w:pPr>
        <w:pStyle w:val="null3"/>
        <w:ind w:firstLine="480"/>
      </w:pPr>
      <w:r>
        <w:rPr>
          <w:sz w:val="21"/>
        </w:rPr>
        <w:t>数据接口（数据采集器</w:t>
      </w:r>
      <w:r>
        <w:rPr>
          <w:sz w:val="21"/>
        </w:rPr>
        <w:t>-值班程序）防雷：</w:t>
      </w:r>
    </w:p>
    <w:p>
      <w:pPr>
        <w:pStyle w:val="null3"/>
        <w:ind w:firstLine="480"/>
      </w:pPr>
      <w:r>
        <w:rPr>
          <w:sz w:val="21"/>
        </w:rPr>
        <w:t>（</w:t>
      </w:r>
      <w:r>
        <w:rPr>
          <w:sz w:val="21"/>
        </w:rPr>
        <w:t>1</w:t>
      </w:r>
      <w:r>
        <w:rPr>
          <w:sz w:val="21"/>
        </w:rPr>
        <w:t>）</w:t>
      </w:r>
      <w:r>
        <w:rPr>
          <w:sz w:val="21"/>
        </w:rPr>
        <w:t>最大持续工作电压</w:t>
      </w:r>
      <w:r>
        <w:rPr>
          <w:sz w:val="21"/>
        </w:rPr>
        <w:t>≥12V；</w:t>
      </w:r>
    </w:p>
    <w:p>
      <w:pPr>
        <w:pStyle w:val="null3"/>
        <w:ind w:firstLine="480"/>
      </w:pPr>
      <w:r>
        <w:rPr>
          <w:sz w:val="21"/>
        </w:rPr>
        <w:t>（</w:t>
      </w:r>
      <w:r>
        <w:rPr>
          <w:sz w:val="21"/>
        </w:rPr>
        <w:t>2</w:t>
      </w:r>
      <w:r>
        <w:rPr>
          <w:sz w:val="21"/>
        </w:rPr>
        <w:t>）</w:t>
      </w:r>
      <w:r>
        <w:rPr>
          <w:sz w:val="21"/>
        </w:rPr>
        <w:t>标称放电电流</w:t>
      </w:r>
      <w:r>
        <w:rPr>
          <w:sz w:val="21"/>
        </w:rPr>
        <w:t>≥500A；</w:t>
      </w:r>
    </w:p>
    <w:p>
      <w:pPr>
        <w:pStyle w:val="null3"/>
        <w:ind w:firstLine="480"/>
      </w:pPr>
      <w:r>
        <w:rPr>
          <w:sz w:val="21"/>
        </w:rPr>
        <w:t>（</w:t>
      </w:r>
      <w:r>
        <w:rPr>
          <w:sz w:val="21"/>
        </w:rPr>
        <w:t>3</w:t>
      </w:r>
      <w:r>
        <w:rPr>
          <w:sz w:val="21"/>
        </w:rPr>
        <w:t>）</w:t>
      </w:r>
      <w:r>
        <w:rPr>
          <w:sz w:val="21"/>
        </w:rPr>
        <w:t>电压保护水平</w:t>
      </w:r>
      <w:r>
        <w:rPr>
          <w:sz w:val="21"/>
        </w:rPr>
        <w:t>&gt;20V；</w:t>
      </w:r>
    </w:p>
    <w:p>
      <w:pPr>
        <w:pStyle w:val="null3"/>
        <w:ind w:firstLine="480"/>
      </w:pPr>
      <w:r>
        <w:rPr>
          <w:sz w:val="21"/>
        </w:rPr>
        <w:t>（</w:t>
      </w:r>
      <w:r>
        <w:rPr>
          <w:sz w:val="21"/>
        </w:rPr>
        <w:t>4</w:t>
      </w:r>
      <w:r>
        <w:rPr>
          <w:sz w:val="21"/>
        </w:rPr>
        <w:t>）</w:t>
      </w:r>
      <w:r>
        <w:rPr>
          <w:sz w:val="21"/>
        </w:rPr>
        <w:t>响应时间</w:t>
      </w:r>
      <w:r>
        <w:rPr>
          <w:sz w:val="21"/>
        </w:rPr>
        <w:t>≤1ns；</w:t>
      </w:r>
    </w:p>
    <w:p>
      <w:pPr>
        <w:pStyle w:val="null3"/>
        <w:ind w:firstLine="480"/>
      </w:pPr>
      <w:r>
        <w:rPr>
          <w:sz w:val="21"/>
        </w:rPr>
        <w:t>（</w:t>
      </w:r>
      <w:r>
        <w:rPr>
          <w:sz w:val="21"/>
        </w:rPr>
        <w:t>5</w:t>
      </w:r>
      <w:r>
        <w:rPr>
          <w:sz w:val="21"/>
        </w:rPr>
        <w:t>）</w:t>
      </w:r>
      <w:r>
        <w:rPr>
          <w:sz w:val="21"/>
        </w:rPr>
        <w:t>范围</w:t>
      </w:r>
      <w:r>
        <w:rPr>
          <w:sz w:val="21"/>
        </w:rPr>
        <w:t>-40℃-+85℃。</w:t>
      </w:r>
    </w:p>
    <w:p>
      <w:pPr>
        <w:pStyle w:val="null3"/>
        <w:ind w:firstLine="480"/>
      </w:pPr>
      <w:r>
        <w:rPr>
          <w:sz w:val="21"/>
        </w:rPr>
        <w:t>数据接口（通信设备</w:t>
      </w:r>
      <w:r>
        <w:rPr>
          <w:sz w:val="21"/>
        </w:rPr>
        <w:t>-值班程序）防雷：</w:t>
      </w:r>
    </w:p>
    <w:p>
      <w:pPr>
        <w:pStyle w:val="null3"/>
        <w:ind w:firstLine="480"/>
      </w:pPr>
      <w:r>
        <w:rPr>
          <w:sz w:val="21"/>
        </w:rPr>
        <w:t>（</w:t>
      </w:r>
      <w:r>
        <w:rPr>
          <w:sz w:val="21"/>
        </w:rPr>
        <w:t>1</w:t>
      </w:r>
      <w:r>
        <w:rPr>
          <w:sz w:val="21"/>
        </w:rPr>
        <w:t>）</w:t>
      </w:r>
      <w:r>
        <w:rPr>
          <w:sz w:val="21"/>
        </w:rPr>
        <w:t>最大持续工作电压</w:t>
      </w:r>
      <w:r>
        <w:rPr>
          <w:sz w:val="21"/>
        </w:rPr>
        <w:t>≥8；</w:t>
      </w:r>
    </w:p>
    <w:p>
      <w:pPr>
        <w:pStyle w:val="null3"/>
        <w:ind w:firstLine="480"/>
      </w:pPr>
      <w:r>
        <w:rPr>
          <w:sz w:val="21"/>
        </w:rPr>
        <w:t>（</w:t>
      </w:r>
      <w:r>
        <w:rPr>
          <w:sz w:val="21"/>
        </w:rPr>
        <w:t>2</w:t>
      </w:r>
      <w:r>
        <w:rPr>
          <w:sz w:val="21"/>
        </w:rPr>
        <w:t>）</w:t>
      </w:r>
      <w:r>
        <w:rPr>
          <w:sz w:val="21"/>
        </w:rPr>
        <w:t>标称放电电流</w:t>
      </w:r>
      <w:r>
        <w:rPr>
          <w:sz w:val="21"/>
        </w:rPr>
        <w:t>≥10KA；</w:t>
      </w:r>
    </w:p>
    <w:p>
      <w:pPr>
        <w:pStyle w:val="null3"/>
        <w:ind w:firstLine="480"/>
      </w:pPr>
      <w:r>
        <w:rPr>
          <w:sz w:val="21"/>
        </w:rPr>
        <w:t>（</w:t>
      </w:r>
      <w:r>
        <w:rPr>
          <w:sz w:val="21"/>
        </w:rPr>
        <w:t>3</w:t>
      </w:r>
      <w:r>
        <w:rPr>
          <w:sz w:val="21"/>
        </w:rPr>
        <w:t>）</w:t>
      </w:r>
      <w:r>
        <w:rPr>
          <w:sz w:val="21"/>
        </w:rPr>
        <w:t>电压保护水平</w:t>
      </w:r>
      <w:r>
        <w:rPr>
          <w:sz w:val="21"/>
        </w:rPr>
        <w:t>≤600V；</w:t>
      </w:r>
    </w:p>
    <w:p>
      <w:pPr>
        <w:pStyle w:val="null3"/>
        <w:ind w:firstLine="480"/>
      </w:pPr>
      <w:r>
        <w:rPr>
          <w:sz w:val="21"/>
        </w:rPr>
        <w:t>（</w:t>
      </w:r>
      <w:r>
        <w:rPr>
          <w:sz w:val="21"/>
        </w:rPr>
        <w:t>4</w:t>
      </w:r>
      <w:r>
        <w:rPr>
          <w:sz w:val="21"/>
        </w:rPr>
        <w:t>）</w:t>
      </w:r>
      <w:r>
        <w:rPr>
          <w:sz w:val="21"/>
        </w:rPr>
        <w:t>响应时间</w:t>
      </w:r>
      <w:r>
        <w:rPr>
          <w:sz w:val="21"/>
        </w:rPr>
        <w:t>≤1ns；</w:t>
      </w:r>
    </w:p>
    <w:p>
      <w:pPr>
        <w:pStyle w:val="null3"/>
        <w:ind w:firstLine="480"/>
      </w:pPr>
      <w:r>
        <w:rPr>
          <w:sz w:val="21"/>
        </w:rPr>
        <w:t>（</w:t>
      </w:r>
      <w:r>
        <w:rPr>
          <w:sz w:val="21"/>
        </w:rPr>
        <w:t>5</w:t>
      </w:r>
      <w:r>
        <w:rPr>
          <w:sz w:val="21"/>
        </w:rPr>
        <w:t>）</w:t>
      </w:r>
      <w:r>
        <w:rPr>
          <w:sz w:val="21"/>
        </w:rPr>
        <w:t>范围</w:t>
      </w:r>
      <w:r>
        <w:rPr>
          <w:sz w:val="21"/>
        </w:rPr>
        <w:t>-40℃-+85℃。</w:t>
      </w:r>
    </w:p>
    <w:p>
      <w:pPr>
        <w:pStyle w:val="null3"/>
        <w:ind w:firstLine="480"/>
      </w:pPr>
      <w:r>
        <w:rPr>
          <w:sz w:val="21"/>
        </w:rPr>
        <w:t>交流电源防雷（按</w:t>
      </w:r>
      <w:r>
        <w:rPr>
          <w:sz w:val="21"/>
        </w:rPr>
        <w:t>I、II、III级防雷布设）：</w:t>
      </w:r>
    </w:p>
    <w:p>
      <w:pPr>
        <w:pStyle w:val="null3"/>
        <w:ind w:firstLine="480"/>
      </w:pPr>
      <w:r>
        <w:rPr>
          <w:sz w:val="21"/>
        </w:rPr>
        <w:t>（</w:t>
      </w:r>
      <w:r>
        <w:rPr>
          <w:sz w:val="21"/>
        </w:rPr>
        <w:t>1</w:t>
      </w:r>
      <w:r>
        <w:rPr>
          <w:sz w:val="21"/>
        </w:rPr>
        <w:t>）</w:t>
      </w:r>
      <w:r>
        <w:rPr>
          <w:sz w:val="21"/>
        </w:rPr>
        <w:t>I级防雷泄放100kA以下的闪电电流；</w:t>
      </w:r>
    </w:p>
    <w:p>
      <w:pPr>
        <w:pStyle w:val="null3"/>
        <w:ind w:firstLine="480"/>
      </w:pPr>
      <w:r>
        <w:rPr>
          <w:sz w:val="21"/>
        </w:rPr>
        <w:t>（</w:t>
      </w:r>
      <w:r>
        <w:rPr>
          <w:sz w:val="21"/>
        </w:rPr>
        <w:t>2</w:t>
      </w:r>
      <w:r>
        <w:rPr>
          <w:sz w:val="21"/>
        </w:rPr>
        <w:t>）</w:t>
      </w:r>
      <w:r>
        <w:rPr>
          <w:sz w:val="21"/>
        </w:rPr>
        <w:t>II级防雷最大通流容量40kA；</w:t>
      </w:r>
    </w:p>
    <w:p>
      <w:pPr>
        <w:pStyle w:val="null3"/>
        <w:ind w:firstLine="480"/>
      </w:pPr>
      <w:r>
        <w:rPr>
          <w:sz w:val="21"/>
        </w:rPr>
        <w:t>（</w:t>
      </w:r>
      <w:r>
        <w:rPr>
          <w:sz w:val="21"/>
        </w:rPr>
        <w:t>3</w:t>
      </w:r>
      <w:r>
        <w:rPr>
          <w:sz w:val="21"/>
        </w:rPr>
        <w:t>）</w:t>
      </w:r>
      <w:r>
        <w:rPr>
          <w:sz w:val="21"/>
        </w:rPr>
        <w:t>III级防护直</w:t>
      </w:r>
      <w:r>
        <w:rPr>
          <w:sz w:val="21"/>
        </w:rPr>
        <w:t>接安装的设备前端，单套电源接口不少于</w:t>
      </w:r>
      <w:r>
        <w:rPr>
          <w:sz w:val="21"/>
        </w:rPr>
        <w:t>6个。</w:t>
      </w:r>
    </w:p>
    <w:p>
      <w:pPr>
        <w:pStyle w:val="null3"/>
        <w:ind w:firstLine="480"/>
      </w:pPr>
      <w:r>
        <w:rPr>
          <w:sz w:val="21"/>
        </w:rPr>
        <w:t>9、</w:t>
      </w:r>
      <w:r>
        <w:rPr>
          <w:sz w:val="21"/>
        </w:rPr>
        <w:t>电源系统</w:t>
      </w:r>
    </w:p>
    <w:p>
      <w:pPr>
        <w:pStyle w:val="null3"/>
        <w:ind w:firstLine="480"/>
      </w:pPr>
      <w:r>
        <w:rPr>
          <w:sz w:val="21"/>
        </w:rPr>
        <w:t>电源系统主要为海洋观测站点各种设备运行和数据传输等工作的开展提供电力支持。</w:t>
      </w:r>
    </w:p>
    <w:p>
      <w:pPr>
        <w:pStyle w:val="null3"/>
        <w:ind w:firstLine="480"/>
      </w:pPr>
      <w:r>
        <w:rPr>
          <w:sz w:val="21"/>
        </w:rPr>
        <w:t>考虑到海洋观测站点的正常业务运行，选址一般设在具有稳定电力供应的地区，部分海洋观测站点地处偏远地区或孤岛等特殊地区，配套太阳能等供电设备；因此海洋观测站点供电可选由</w:t>
      </w:r>
      <w:r>
        <w:rPr>
          <w:sz w:val="21"/>
        </w:rPr>
        <w:t>220V市电提供或配备太阳电池板发电系统等。</w:t>
      </w:r>
    </w:p>
    <w:p>
      <w:pPr>
        <w:pStyle w:val="null3"/>
        <w:ind w:firstLine="480"/>
      </w:pPr>
      <w:r>
        <w:rPr>
          <w:sz w:val="21"/>
        </w:rPr>
        <w:t>太阳能电池板：</w:t>
      </w:r>
    </w:p>
    <w:p>
      <w:pPr>
        <w:pStyle w:val="null3"/>
        <w:ind w:firstLine="480"/>
      </w:pPr>
      <w:r>
        <w:rPr>
          <w:sz w:val="21"/>
        </w:rPr>
        <w:t>太阳能板功率要求：</w:t>
      </w:r>
      <w:r>
        <w:rPr>
          <w:sz w:val="21"/>
        </w:rPr>
        <w:t>≥200W。</w:t>
      </w:r>
    </w:p>
    <w:p>
      <w:pPr>
        <w:pStyle w:val="null3"/>
        <w:ind w:firstLine="480"/>
      </w:pPr>
      <w:r>
        <w:rPr>
          <w:sz w:val="21"/>
        </w:rPr>
        <w:t>工作电压：</w:t>
      </w:r>
      <w:r>
        <w:rPr>
          <w:sz w:val="21"/>
        </w:rPr>
        <w:t>12V</w:t>
      </w:r>
    </w:p>
    <w:p>
      <w:pPr>
        <w:pStyle w:val="null3"/>
        <w:ind w:firstLine="480"/>
      </w:pPr>
      <w:r>
        <w:rPr>
          <w:sz w:val="21"/>
        </w:rPr>
        <w:t>专用交直流混合电源：</w:t>
      </w:r>
    </w:p>
    <w:p>
      <w:pPr>
        <w:pStyle w:val="null3"/>
        <w:ind w:firstLine="480"/>
      </w:pPr>
      <w:r>
        <w:rPr>
          <w:sz w:val="21"/>
        </w:rPr>
        <w:t>单套包括充放电控制板、</w:t>
      </w:r>
      <w:r>
        <w:rPr>
          <w:sz w:val="21"/>
        </w:rPr>
        <w:t>100AH蓄电池，市电、太阳能互补充电工业控制板。</w:t>
      </w:r>
    </w:p>
    <w:p>
      <w:pPr>
        <w:pStyle w:val="null3"/>
        <w:ind w:firstLine="480"/>
      </w:pPr>
      <w:r>
        <w:rPr>
          <w:sz w:val="21"/>
        </w:rPr>
        <w:t>交流：</w:t>
      </w:r>
      <w:r>
        <w:rPr>
          <w:sz w:val="21"/>
        </w:rPr>
        <w:t>220V±10%</w:t>
      </w:r>
    </w:p>
    <w:p>
      <w:pPr>
        <w:pStyle w:val="null3"/>
        <w:ind w:firstLine="480"/>
      </w:pPr>
      <w:r>
        <w:rPr>
          <w:sz w:val="21"/>
        </w:rPr>
        <w:t>直流：</w:t>
      </w:r>
      <w:r>
        <w:rPr>
          <w:sz w:val="21"/>
        </w:rPr>
        <w:t>12 V±10%（太阳能电池、蓄电池，并带自动充电以及电压检测功能）对采集器供电时间不小于72小时。</w:t>
      </w:r>
    </w:p>
    <w:p>
      <w:pPr>
        <w:pStyle w:val="null3"/>
        <w:ind w:firstLine="480"/>
      </w:pPr>
      <w:r>
        <w:rPr>
          <w:sz w:val="21"/>
        </w:rPr>
        <w:t>10、</w:t>
      </w:r>
      <w:r>
        <w:rPr>
          <w:sz w:val="21"/>
        </w:rPr>
        <w:t>北斗通信系统</w:t>
      </w:r>
    </w:p>
    <w:p>
      <w:pPr>
        <w:pStyle w:val="null3"/>
        <w:ind w:firstLine="480"/>
      </w:pPr>
      <w:r>
        <w:rPr>
          <w:sz w:val="21"/>
        </w:rPr>
        <w:t>北斗通信系统具有通信功能、测速功能；导航功能；位置报告功能；授时功能。具有</w:t>
      </w:r>
      <w:r>
        <w:rPr>
          <w:sz w:val="21"/>
        </w:rPr>
        <w:t>RDSS短报文通信、查询及位置报告功能。 整机采用高强度非金属材料一体密封式设计，适应海上高盐雾、高腐蚀或无人值守地区的使用环境。</w:t>
      </w:r>
    </w:p>
    <w:p>
      <w:pPr>
        <w:pStyle w:val="null3"/>
        <w:ind w:firstLine="480"/>
      </w:pPr>
      <w:r>
        <w:rPr>
          <w:sz w:val="21"/>
        </w:rPr>
        <w:t>（</w:t>
      </w:r>
      <w:r>
        <w:rPr>
          <w:sz w:val="21"/>
        </w:rPr>
        <w:t>1）测量要素：数据传输（支持北斗三号通信协议）</w:t>
      </w:r>
    </w:p>
    <w:p>
      <w:pPr>
        <w:pStyle w:val="null3"/>
        <w:ind w:firstLine="480"/>
      </w:pPr>
      <w:r>
        <w:rPr>
          <w:sz w:val="21"/>
        </w:rPr>
        <w:t>（</w:t>
      </w:r>
      <w:r>
        <w:rPr>
          <w:sz w:val="21"/>
        </w:rPr>
        <w:t>2）接收信号误码率：≤1×10-5</w:t>
      </w:r>
    </w:p>
    <w:p>
      <w:pPr>
        <w:pStyle w:val="null3"/>
        <w:ind w:firstLine="480"/>
      </w:pPr>
      <w:r>
        <w:rPr>
          <w:sz w:val="21"/>
        </w:rPr>
        <w:t>（</w:t>
      </w:r>
      <w:r>
        <w:rPr>
          <w:sz w:val="21"/>
        </w:rPr>
        <w:t>3）数据传输：≥229个字节/包</w:t>
      </w:r>
    </w:p>
    <w:p>
      <w:pPr>
        <w:pStyle w:val="null3"/>
        <w:ind w:firstLine="480"/>
      </w:pPr>
      <w:r>
        <w:rPr>
          <w:sz w:val="21"/>
        </w:rPr>
        <w:t>（</w:t>
      </w:r>
      <w:r>
        <w:rPr>
          <w:sz w:val="21"/>
        </w:rPr>
        <w:t>4）平均功耗：≤3W</w:t>
      </w:r>
    </w:p>
    <w:p>
      <w:pPr>
        <w:pStyle w:val="null3"/>
        <w:ind w:firstLine="480"/>
      </w:pPr>
      <w:r>
        <w:rPr>
          <w:sz w:val="21"/>
        </w:rPr>
        <w:t>（</w:t>
      </w:r>
      <w:r>
        <w:rPr>
          <w:sz w:val="21"/>
        </w:rPr>
        <w:t>5）供电电压：＋9～＋32V直流供电</w:t>
      </w:r>
    </w:p>
    <w:p>
      <w:pPr>
        <w:pStyle w:val="null3"/>
        <w:ind w:firstLine="480"/>
      </w:pPr>
      <w:r>
        <w:rPr>
          <w:sz w:val="21"/>
        </w:rPr>
        <w:t>11、</w:t>
      </w:r>
      <w:r>
        <w:rPr>
          <w:sz w:val="21"/>
        </w:rPr>
        <w:t>无线通信系统</w:t>
      </w:r>
    </w:p>
    <w:p>
      <w:pPr>
        <w:pStyle w:val="null3"/>
        <w:ind w:firstLine="480"/>
      </w:pPr>
      <w:r>
        <w:rPr>
          <w:sz w:val="21"/>
        </w:rPr>
        <w:t>无线通信支持移动、联通、电信运营商的无线网络，设备支持串口</w:t>
      </w:r>
      <w:r>
        <w:rPr>
          <w:sz w:val="21"/>
        </w:rPr>
        <w:t>RS232接口、RS485接口，设备可以直连上述接口设备，把电力设备、PLC设备、工控设备的数据传输到数据中心，实现对客户端设备的数据采集、数据传输、设备控制等功能。</w:t>
      </w:r>
    </w:p>
    <w:p>
      <w:pPr>
        <w:pStyle w:val="null3"/>
        <w:ind w:firstLine="480"/>
      </w:pPr>
      <w:r>
        <w:rPr>
          <w:sz w:val="21"/>
        </w:rPr>
        <w:t>CDMA/GPRS通信：带宽≥64kB。</w:t>
      </w:r>
    </w:p>
    <w:p>
      <w:pPr>
        <w:pStyle w:val="null3"/>
        <w:ind w:firstLine="480"/>
      </w:pPr>
      <w:r>
        <w:rPr>
          <w:sz w:val="21"/>
        </w:rPr>
        <w:t>12、</w:t>
      </w:r>
      <w:r>
        <w:rPr>
          <w:sz w:val="21"/>
        </w:rPr>
        <w:t>海洋站数据处理软件</w:t>
      </w:r>
    </w:p>
    <w:p>
      <w:pPr>
        <w:pStyle w:val="null3"/>
        <w:ind w:firstLine="480"/>
      </w:pPr>
      <w:r>
        <w:rPr>
          <w:sz w:val="21"/>
        </w:rPr>
        <w:t>数据处理、存储、生成的月报表、报文和数据文件符合《海洋观测规范第</w:t>
      </w:r>
      <w:r>
        <w:rPr>
          <w:sz w:val="21"/>
        </w:rPr>
        <w:t>2部分海滨观测》（GB/T 14914.2-2019）的要求；</w:t>
      </w:r>
    </w:p>
    <w:p>
      <w:pPr>
        <w:pStyle w:val="null3"/>
        <w:ind w:firstLine="480"/>
      </w:pPr>
      <w:r>
        <w:rPr>
          <w:sz w:val="21"/>
        </w:rPr>
        <w:t>能同时处理多个海洋站的数据；</w:t>
      </w:r>
    </w:p>
    <w:p>
      <w:pPr>
        <w:pStyle w:val="null3"/>
        <w:ind w:firstLine="480"/>
      </w:pPr>
      <w:r>
        <w:rPr>
          <w:sz w:val="21"/>
        </w:rPr>
        <w:t>与子系统的通信方式有光纤、</w:t>
      </w:r>
      <w:r>
        <w:rPr>
          <w:sz w:val="21"/>
        </w:rPr>
        <w:t>SDH专线、4G/5G、北斗等方式，并须同时支持上述方式中的两种或以上；</w:t>
      </w:r>
    </w:p>
    <w:p>
      <w:pPr>
        <w:pStyle w:val="null3"/>
        <w:ind w:firstLine="480"/>
      </w:pPr>
      <w:r>
        <w:rPr>
          <w:sz w:val="21"/>
        </w:rPr>
        <w:t>专线、无线传输可自动切换，数据传输中断恢复后，能够自动补发上传分钟级观测数据报文。</w:t>
      </w:r>
    </w:p>
    <w:p>
      <w:pPr>
        <w:pStyle w:val="null3"/>
        <w:ind w:left="570"/>
        <w:jc w:val="both"/>
        <w:outlineLvl w:val="3"/>
      </w:pPr>
      <w:r>
        <w:rPr>
          <w:sz w:val="21"/>
          <w:b/>
        </w:rPr>
        <w:t>（二）安装实施要求</w:t>
      </w:r>
    </w:p>
    <w:p>
      <w:pPr>
        <w:pStyle w:val="null3"/>
        <w:ind w:left="570"/>
        <w:jc w:val="both"/>
        <w:outlineLvl w:val="3"/>
      </w:pPr>
      <w:r>
        <w:rPr>
          <w:sz w:val="21"/>
          <w:b/>
        </w:rPr>
        <w:t>1、安装布放</w:t>
      </w:r>
    </w:p>
    <w:p>
      <w:pPr>
        <w:pStyle w:val="null3"/>
        <w:ind w:left="570"/>
        <w:jc w:val="both"/>
        <w:outlineLvl w:val="3"/>
      </w:pPr>
      <w:r>
        <w:rPr>
          <w:sz w:val="21"/>
          <w:b/>
        </w:rPr>
        <w:t>（</w:t>
      </w:r>
      <w:r>
        <w:rPr>
          <w:sz w:val="21"/>
          <w:b/>
        </w:rPr>
        <w:t>1</w:t>
      </w:r>
      <w:r>
        <w:rPr>
          <w:sz w:val="21"/>
          <w:b/>
        </w:rPr>
        <w:t>）</w:t>
      </w:r>
      <w:r>
        <w:rPr>
          <w:sz w:val="21"/>
          <w:b/>
        </w:rPr>
        <w:t>设备平台高程测量</w:t>
      </w:r>
    </w:p>
    <w:p>
      <w:pPr>
        <w:pStyle w:val="null3"/>
        <w:ind w:firstLine="480"/>
        <w:jc w:val="both"/>
      </w:pPr>
      <w:r>
        <w:rPr>
          <w:sz w:val="21"/>
        </w:rPr>
        <w:t>根据现场踏勘和水文环境调查的结果，开展拟建设位置的高程测量，为下一步根据现场实际制定站点建设方案提供支撑。</w:t>
      </w:r>
    </w:p>
    <w:p>
      <w:pPr>
        <w:pStyle w:val="null3"/>
        <w:ind w:firstLine="480"/>
        <w:jc w:val="both"/>
      </w:pPr>
      <w:r>
        <w:rPr>
          <w:sz w:val="21"/>
        </w:rPr>
        <w:t>（</w:t>
      </w:r>
      <w:r>
        <w:rPr>
          <w:sz w:val="21"/>
        </w:rPr>
        <w:t>2）</w:t>
      </w:r>
      <w:r>
        <w:rPr>
          <w:sz w:val="21"/>
        </w:rPr>
        <w:t>仪器设备安装调试</w:t>
      </w:r>
    </w:p>
    <w:p>
      <w:pPr>
        <w:pStyle w:val="null3"/>
        <w:ind w:firstLine="480"/>
      </w:pPr>
      <w:r>
        <w:rPr>
          <w:sz w:val="21"/>
        </w:rPr>
        <w:t>安装完成的各个传感器数据应接入数据智能采集器，采集器负责对各要素的采集、处理和存储，其中数据采集、处理应符合</w:t>
      </w:r>
      <w:r>
        <w:rPr>
          <w:sz w:val="21"/>
        </w:rPr>
        <w:t>GB/T14914.2—2019《海洋观测规范 第2部分：海滨观测》的规定；数据存储符合HYT 0301-2021《海洋观测数据格式》。</w:t>
      </w:r>
    </w:p>
    <w:p>
      <w:pPr>
        <w:pStyle w:val="null3"/>
        <w:ind w:left="915"/>
      </w:pPr>
      <w:r>
        <w:rPr>
          <w:sz w:val="21"/>
        </w:rPr>
        <w:t>1）</w:t>
      </w:r>
      <w:r>
        <w:rPr>
          <w:sz w:val="21"/>
        </w:rPr>
        <w:t>观测仪器设备安装、调试、整合</w:t>
      </w:r>
    </w:p>
    <w:p>
      <w:pPr>
        <w:pStyle w:val="null3"/>
        <w:ind w:firstLine="480"/>
      </w:pPr>
      <w:r>
        <w:rPr>
          <w:sz w:val="21"/>
        </w:rPr>
        <w:t>将风向风速传感器、温湿度传感器及降水量传感器运抵观测场。风向风速传感器安装在不锈钢安装支架上；降水量传感器安装在各自的固定底座上；温湿度传感器安装在百叶箱中，百叶箱用底座固定在观测场中。各种传感器的安装高度按照《海滨观测规范》执行。为防雷击，需具备资质的单位安装避雷设备。</w:t>
      </w:r>
    </w:p>
    <w:p>
      <w:pPr>
        <w:pStyle w:val="null3"/>
        <w:ind w:firstLine="480"/>
      </w:pPr>
      <w:r>
        <w:rPr>
          <w:sz w:val="21"/>
        </w:rPr>
        <w:t>将潮温盐仪及相关附件设备运抵温盐井，在布放潮温盐仪时，借助绳索减小电缆拉力和摩擦，以保护仪器和电缆安全。在布放温盐传感器时，同时安装配套浮子以防止仪器随潮汐变化摇摆剧烈，以致测量不准确。</w:t>
      </w:r>
    </w:p>
    <w:p>
      <w:pPr>
        <w:pStyle w:val="null3"/>
        <w:ind w:firstLine="480"/>
      </w:pPr>
      <w:r>
        <w:rPr>
          <w:sz w:val="21"/>
        </w:rPr>
        <w:t>井外水尺安装时，尺顶应高于理论最高潮位</w:t>
      </w:r>
      <w:r>
        <w:rPr>
          <w:sz w:val="21"/>
        </w:rPr>
        <w:t>1m，尺底应低于理论最低潮位0.5m~1m。水尺安装应铅直、牢固、安全和观测方便。</w:t>
      </w:r>
    </w:p>
    <w:p>
      <w:pPr>
        <w:pStyle w:val="null3"/>
        <w:ind w:firstLine="480"/>
      </w:pPr>
      <w:r>
        <w:rPr>
          <w:sz w:val="21"/>
        </w:rPr>
        <w:t>井内水尺系统由井内水尺、浮子系统和读数指针构成。安装井内水尺系统时，应把浮子与带尺系结牢固，并使浮子吃水线至带尺零米起算点的长度与潮高基准面至读数指针的高度相等。带尺的长度一定要取得适宜，不得使平衡锤顶着井盖，也不得使平衡锤触底。</w:t>
      </w:r>
    </w:p>
    <w:p>
      <w:pPr>
        <w:pStyle w:val="null3"/>
        <w:ind w:left="915"/>
      </w:pPr>
      <w:r>
        <w:rPr>
          <w:sz w:val="21"/>
        </w:rPr>
        <w:t>2）</w:t>
      </w:r>
      <w:r>
        <w:rPr>
          <w:sz w:val="21"/>
        </w:rPr>
        <w:t>供电设备安装</w:t>
      </w:r>
    </w:p>
    <w:p>
      <w:pPr>
        <w:pStyle w:val="null3"/>
        <w:ind w:firstLine="480"/>
      </w:pPr>
      <w:r>
        <w:rPr>
          <w:sz w:val="21"/>
        </w:rPr>
        <w:t>海洋观测站点主要采用市电和太阳能电池组供电。太阳能电池板固定在定制的不锈钢支架上，以保证太阳能电池组的安全稳定运行。电池组放在电池组安放柜中，以延长电池组的工作寿命及方便维护。</w:t>
      </w:r>
    </w:p>
    <w:p>
      <w:pPr>
        <w:pStyle w:val="null3"/>
        <w:ind w:firstLine="480"/>
      </w:pPr>
      <w:r>
        <w:rPr>
          <w:sz w:val="21"/>
        </w:rPr>
        <w:t>为了防潮防湿，需要为</w:t>
      </w:r>
      <w:r>
        <w:rPr>
          <w:sz w:val="21"/>
        </w:rPr>
        <w:t>UPS配备干燥盒、干燥剂以维持干燥的工作环境。</w:t>
      </w:r>
    </w:p>
    <w:p>
      <w:pPr>
        <w:pStyle w:val="null3"/>
        <w:ind w:firstLine="480"/>
      </w:pPr>
      <w:r>
        <w:rPr>
          <w:sz w:val="21"/>
        </w:rPr>
        <w:t>此外，由于某些观测设备需要安装在特殊的地点，以及设备所需电源性质的不同，需要对电源及线路进行改造。</w:t>
      </w:r>
    </w:p>
    <w:p>
      <w:pPr>
        <w:pStyle w:val="null3"/>
        <w:ind w:left="915"/>
      </w:pPr>
      <w:r>
        <w:rPr>
          <w:sz w:val="21"/>
        </w:rPr>
        <w:t>3）</w:t>
      </w:r>
      <w:r>
        <w:rPr>
          <w:sz w:val="21"/>
        </w:rPr>
        <w:t>数据链路联合调试</w:t>
      </w:r>
    </w:p>
    <w:p>
      <w:pPr>
        <w:pStyle w:val="null3"/>
        <w:ind w:firstLine="420"/>
        <w:jc w:val="both"/>
      </w:pPr>
      <w:r>
        <w:rPr>
          <w:sz w:val="21"/>
        </w:rPr>
        <w:t>根据已安装海洋观测系统的传输方式，与数据接收单位开展数据传输链路的联合调试，调试内容包括网络或卫星信号强度、数据丢包率、网络稳定性等内容，确保观测数据的连续、稳定传输。</w:t>
      </w:r>
    </w:p>
    <w:p>
      <w:pPr>
        <w:pStyle w:val="null3"/>
        <w:ind w:firstLine="480"/>
      </w:pPr>
      <w:r>
        <w:rPr>
          <w:sz w:val="21"/>
        </w:rPr>
        <w:t>海洋站点观测数据应通过专线、无线专网或北斗卫星等方式进行传输，禁止通过互联网传输。</w:t>
      </w:r>
    </w:p>
    <w:p>
      <w:pPr>
        <w:pStyle w:val="null3"/>
        <w:ind w:left="915"/>
      </w:pPr>
      <w:r>
        <w:rPr>
          <w:sz w:val="21"/>
        </w:rPr>
        <w:t>4）</w:t>
      </w:r>
      <w:r>
        <w:rPr>
          <w:sz w:val="21"/>
        </w:rPr>
        <w:t>安全设备安装</w:t>
      </w:r>
    </w:p>
    <w:p>
      <w:pPr>
        <w:pStyle w:val="null3"/>
        <w:ind w:firstLine="480"/>
        <w:jc w:val="both"/>
      </w:pPr>
      <w:r>
        <w:rPr>
          <w:sz w:val="21"/>
        </w:rPr>
        <w:t>针对观测场、太阳能发电系统、观测仪器设备、室内电子设备等采取避雷防护措施，安装避雷模块，采取线路接地等，实现室内和室外观测仪器设备的雷击防护。</w:t>
      </w:r>
    </w:p>
    <w:p>
      <w:pPr>
        <w:pStyle w:val="null3"/>
        <w:ind w:left="915"/>
      </w:pPr>
      <w:r>
        <w:rPr>
          <w:sz w:val="21"/>
        </w:rPr>
        <w:t>5）</w:t>
      </w:r>
      <w:r>
        <w:rPr>
          <w:sz w:val="21"/>
        </w:rPr>
        <w:t>比对观测</w:t>
      </w:r>
    </w:p>
    <w:p>
      <w:pPr>
        <w:pStyle w:val="null3"/>
        <w:ind w:firstLine="480"/>
      </w:pPr>
      <w:r>
        <w:rPr>
          <w:sz w:val="21"/>
        </w:rPr>
        <w:t>在海洋观测站点建设完成后，应开展各观测要素的比对比测，包括但不限于风、气温、相对湿度、气压、雨量、潮位、表层水温、表层盐度等已安装的全部观测要素，并详细记录保存。</w:t>
      </w:r>
    </w:p>
    <w:p>
      <w:pPr>
        <w:pStyle w:val="null3"/>
        <w:ind w:left="915"/>
      </w:pPr>
      <w:r>
        <w:rPr>
          <w:sz w:val="21"/>
        </w:rPr>
        <w:t>6）</w:t>
      </w:r>
      <w:r>
        <w:rPr>
          <w:sz w:val="21"/>
        </w:rPr>
        <w:t>设备参数校正</w:t>
      </w:r>
    </w:p>
    <w:p>
      <w:pPr>
        <w:pStyle w:val="null3"/>
        <w:ind w:firstLine="420"/>
      </w:pPr>
      <w:r>
        <w:rPr>
          <w:sz w:val="21"/>
        </w:rPr>
        <w:t>根据各要素比对比测的结果，对各仪器设备的参数进行校正，确保全部观测要素准确度和误差满足</w:t>
      </w:r>
      <w:r>
        <w:rPr>
          <w:sz w:val="21"/>
        </w:rPr>
        <w:t>GB/T14914.2−2019《海洋观测规范 第2部分：海滨观测》的要求。</w:t>
      </w:r>
    </w:p>
    <w:p>
      <w:pPr>
        <w:pStyle w:val="null3"/>
        <w:ind w:firstLine="420"/>
      </w:pPr>
      <w:r>
        <w:rPr>
          <w:sz w:val="21"/>
        </w:rPr>
        <w:t>（</w:t>
      </w:r>
      <w:r>
        <w:rPr>
          <w:sz w:val="21"/>
        </w:rPr>
        <w:t>3）</w:t>
      </w:r>
      <w:r>
        <w:rPr>
          <w:sz w:val="21"/>
        </w:rPr>
        <w:t>海洋观测环境保护范围划定</w:t>
      </w:r>
    </w:p>
    <w:p>
      <w:pPr>
        <w:pStyle w:val="null3"/>
        <w:ind w:firstLine="420"/>
        <w:jc w:val="both"/>
      </w:pPr>
      <w:r>
        <w:rPr>
          <w:sz w:val="21"/>
        </w:rPr>
        <w:t>为保证海洋观测活动正常进行，根据</w:t>
      </w:r>
      <w:r>
        <w:rPr>
          <w:sz w:val="21"/>
        </w:rPr>
        <w:t>HY∕T 238-2018《海洋观测环境保护范围划定》的要求，以海洋观测站点为中心，开展气象观测环境、潮汐和温盐观测环境、水准点观测环境、波浪观测环境等保护范围划定。</w:t>
      </w:r>
    </w:p>
    <w:p>
      <w:pPr>
        <w:pStyle w:val="null3"/>
        <w:ind w:firstLine="420"/>
        <w:jc w:val="both"/>
      </w:pPr>
      <w:r>
        <w:rPr>
          <w:sz w:val="21"/>
        </w:rPr>
        <w:t>划定原则：</w:t>
      </w:r>
    </w:p>
    <w:p>
      <w:pPr>
        <w:pStyle w:val="null3"/>
        <w:ind w:firstLine="420"/>
        <w:jc w:val="both"/>
      </w:pPr>
      <w:r>
        <w:rPr>
          <w:sz w:val="21"/>
        </w:rPr>
        <w:t>（</w:t>
      </w:r>
      <w:r>
        <w:rPr>
          <w:sz w:val="21"/>
        </w:rPr>
        <w:t>1）海洋观测环境保护范围划定以海洋观测站（点）为中心。</w:t>
      </w:r>
    </w:p>
    <w:p>
      <w:pPr>
        <w:pStyle w:val="null3"/>
        <w:ind w:firstLine="420"/>
        <w:jc w:val="both"/>
      </w:pPr>
      <w:r>
        <w:rPr>
          <w:sz w:val="21"/>
        </w:rPr>
        <w:t>（</w:t>
      </w:r>
      <w:r>
        <w:rPr>
          <w:sz w:val="21"/>
        </w:rPr>
        <w:t>2）海洋观测环境保护范围划定保证海洋观测资料具有代表性、准确性和连续性。</w:t>
      </w:r>
    </w:p>
    <w:p>
      <w:pPr>
        <w:pStyle w:val="null3"/>
        <w:ind w:firstLine="420"/>
        <w:jc w:val="both"/>
      </w:pPr>
      <w:r>
        <w:rPr>
          <w:sz w:val="21"/>
        </w:rPr>
        <w:t>（</w:t>
      </w:r>
      <w:r>
        <w:rPr>
          <w:sz w:val="21"/>
        </w:rPr>
        <w:t>3）海洋观测环境保护范围划定保证海洋观测环境满足观测仪器设备的正常工作要求和观测设施的安全性。</w:t>
      </w:r>
    </w:p>
    <w:p>
      <w:pPr>
        <w:pStyle w:val="null3"/>
        <w:ind w:firstLine="420"/>
        <w:jc w:val="both"/>
      </w:pPr>
      <w:r>
        <w:rPr>
          <w:sz w:val="21"/>
        </w:rPr>
        <w:t>技术要求：</w:t>
      </w:r>
    </w:p>
    <w:p>
      <w:pPr>
        <w:pStyle w:val="null3"/>
        <w:ind w:firstLine="420"/>
        <w:jc w:val="both"/>
      </w:pPr>
      <w:r>
        <w:rPr>
          <w:sz w:val="21"/>
        </w:rPr>
        <w:t>（</w:t>
      </w:r>
      <w:r>
        <w:rPr>
          <w:sz w:val="21"/>
        </w:rPr>
        <w:t>1）气象观测环境保护范围划定：孤立障碍物与气象观测场围栏近点距离大于3倍障碍物的高度，成排障碍物与气象观测场围栏近点距离大于8倍障碍物的高度。公路路基与气象观测场围栏近点距离大于30m。焊破，采砂（石）,取土、焚烧点与气象观测场围栏近点距离大于500m。</w:t>
      </w:r>
    </w:p>
    <w:p>
      <w:pPr>
        <w:pStyle w:val="null3"/>
        <w:ind w:firstLine="420"/>
        <w:jc w:val="both"/>
      </w:pPr>
      <w:r>
        <w:rPr>
          <w:sz w:val="21"/>
        </w:rPr>
        <w:t>（</w:t>
      </w:r>
      <w:r>
        <w:rPr>
          <w:sz w:val="21"/>
        </w:rPr>
        <w:t>2）潮汐和温盐观测环境保护范围划定：排污和排水点与潮汐和湿盐观测点距离大于1000m,。温排水点与潮汐和温盐观测点距离大于3000m。爆破作业或影响海岸沉降的海岸工程与潮汐观测点距离大于500m。海水养殖区与潮汐和温盐观测点距离大于1000m。</w:t>
      </w:r>
    </w:p>
    <w:p>
      <w:pPr>
        <w:pStyle w:val="null3"/>
        <w:ind w:firstLine="420"/>
        <w:jc w:val="both"/>
      </w:pPr>
      <w:r>
        <w:rPr>
          <w:sz w:val="21"/>
        </w:rPr>
        <w:t>（</w:t>
      </w:r>
      <w:r>
        <w:rPr>
          <w:sz w:val="21"/>
        </w:rPr>
        <w:t>3）水准点观测环境保护范围划定：烧荒、耕作、取土、挖沙与水准点距离大于50m。采石、爆破、射击、架设高压电线与水准点距离大于50m。影响测量标志使用效能的建筑物与水准点距离大于50m。架设通讯设施、设置观望台、搭帐篷、栓牲畜或者设置其他有可能损毁测量标志的行为与水准点距离大于50m。</w:t>
      </w:r>
    </w:p>
    <w:p>
      <w:pPr>
        <w:pStyle w:val="null3"/>
        <w:ind w:firstLine="420"/>
        <w:jc w:val="both"/>
      </w:pPr>
      <w:r>
        <w:rPr>
          <w:sz w:val="21"/>
        </w:rPr>
        <w:t>（</w:t>
      </w:r>
      <w:r>
        <w:rPr>
          <w:sz w:val="21"/>
        </w:rPr>
        <w:t>4）</w:t>
      </w:r>
      <w:r>
        <w:rPr>
          <w:sz w:val="21"/>
        </w:rPr>
        <w:t>站点治理</w:t>
      </w:r>
    </w:p>
    <w:p>
      <w:pPr>
        <w:pStyle w:val="null3"/>
        <w:ind w:firstLine="420"/>
        <w:jc w:val="both"/>
      </w:pPr>
      <w:r>
        <w:rPr>
          <w:sz w:val="21"/>
        </w:rPr>
        <w:t>按照《海洋观测规范第</w:t>
      </w:r>
      <w:r>
        <w:rPr>
          <w:sz w:val="21"/>
        </w:rPr>
        <w:t>2部分：海滨观测》（GB/T14914.2-2019）《国家海洋局海洋站（点）观测业务运行管理规定（试行）》和《国家海洋局海洋观测仪器设备运行维护责任制度（试行）》的相关要求进行海洋站（点）观测业务运行管理和观测仪器设备运行治理保障。开展月度治理、季度治理、年度治理。月度治理内容包括对各设备进行常规检查、清洁、维修、更换水位计及水尺校核等工作，同时开展观测数据现场检测与比对。季度治理包括常规月度治理内容，并增对仪器设备配件检查、防腐处理等工作。年度治理还包括更换井外水尺和腐蚀严重的配件，清理验潮井井筒及通讯续费等事项。开展应急治理，主要针对设备突发情况进行治理，如设备损坏、台风影响后现场检查等，发现重大损毁、丢失问题及时上报。开展治理监控，一旦发现故障，及时发现并分析故障原因，制定有效的维修方案及时开展维修。岸基观测仪器故障后，</w:t>
      </w:r>
      <w:r>
        <w:rPr>
          <w:sz w:val="21"/>
        </w:rPr>
        <w:t>须</w:t>
      </w:r>
      <w:r>
        <w:rPr>
          <w:sz w:val="21"/>
        </w:rPr>
        <w:t>在</w:t>
      </w:r>
      <w:r>
        <w:rPr>
          <w:sz w:val="21"/>
        </w:rPr>
        <w:t>7天内恢复正常使用。</w:t>
      </w:r>
      <w:r>
        <w:rPr>
          <w:sz w:val="21"/>
        </w:rPr>
        <w:t>须按要求开展</w:t>
      </w:r>
      <w:r>
        <w:rPr>
          <w:sz w:val="21"/>
        </w:rPr>
        <w:t>1年的站点治理，自岸基观测站点通过终验并移交给采购人后起算。</w:t>
      </w:r>
    </w:p>
    <w:p>
      <w:pPr>
        <w:pStyle w:val="null3"/>
        <w:ind w:firstLine="420"/>
        <w:jc w:val="both"/>
      </w:pPr>
      <w:r>
        <w:rPr>
          <w:sz w:val="21"/>
          <w:b/>
        </w:rPr>
        <w:t>2、材料定制</w:t>
      </w:r>
    </w:p>
    <w:p>
      <w:pPr>
        <w:pStyle w:val="null3"/>
        <w:ind w:firstLine="480"/>
      </w:pPr>
      <w:r>
        <w:rPr>
          <w:sz w:val="21"/>
        </w:rPr>
        <w:t>材料定制包括设备支架、底座、风塔或风杆、护栏的定制。</w:t>
      </w:r>
    </w:p>
    <w:p>
      <w:pPr>
        <w:pStyle w:val="null3"/>
        <w:ind w:firstLine="480"/>
      </w:pPr>
      <w:r>
        <w:rPr>
          <w:sz w:val="21"/>
        </w:rPr>
        <w:t>各种传感器的安装高度按照《海滨观测规范》执行。风向风速传感器安装在不锈钢安装支架上；降水量传感器安装在各自的固定底座上；温湿度传感器安装在百叶箱中，百叶箱用底座固定在观测场中。</w:t>
      </w:r>
    </w:p>
    <w:p>
      <w:pPr>
        <w:pStyle w:val="null3"/>
        <w:ind w:firstLine="480"/>
      </w:pPr>
      <w:r>
        <w:rPr>
          <w:sz w:val="21"/>
        </w:rPr>
        <w:t>风杆</w:t>
      </w:r>
      <w:r>
        <w:rPr>
          <w:sz w:val="21"/>
        </w:rPr>
        <w:t>/风塔用于测量风向风速的支撑装置，带有传接线缆和避雷功能，应方便工作人员上下行动。用于对近地面气流运动情况进行观测、记录的塔形构筑物。为绗架式结构和圆筒式结构，采用钢绞线斜拉加固，在塔体上端安装风向风速传感器等监测设备。全天候不间断地对场址风力情况进行观测，一般应安装在专用的气象观测场内，固定于水平地面，高度约10米。包括塔底座、塔柱、横杆、风向风速传感器支架、避雷针、拉线等，可以选用自立式和拉线式建设。主要功能：进行环境监测，风向风速等资源数据采集，为相应的仪器设备的安装做支撑作用。</w:t>
      </w:r>
    </w:p>
    <w:p>
      <w:pPr>
        <w:pStyle w:val="null3"/>
        <w:ind w:firstLine="480"/>
      </w:pPr>
      <w:r>
        <w:rPr>
          <w:sz w:val="21"/>
        </w:rPr>
        <w:t>制定海洋观测站点的护栏的安装方案，定制护栏等相关材料。材质</w:t>
      </w:r>
      <w:r>
        <w:rPr>
          <w:sz w:val="21"/>
        </w:rPr>
        <w:t>304不锈钢，材质厚度</w:t>
      </w:r>
      <w:r>
        <w:rPr>
          <w:sz w:val="21"/>
        </w:rPr>
        <w:t>不小于</w:t>
      </w:r>
      <w:r>
        <w:rPr>
          <w:sz w:val="21"/>
        </w:rPr>
        <w:t>1.2mm</w:t>
      </w:r>
      <w:r>
        <w:rPr>
          <w:sz w:val="21"/>
        </w:rPr>
        <w:t>，辅助支架方管不小于直径</w:t>
      </w:r>
      <w:r>
        <w:rPr>
          <w:sz w:val="21"/>
        </w:rPr>
        <w:t>30MM，主支架方管不小于80MM×80MM，高度高于120CM+15CM尖刺，围栏围护面积一般2-4平方米，具体根据现场环境确定是否需要安装及安装的范围大小。</w:t>
      </w:r>
    </w:p>
    <w:p>
      <w:pPr>
        <w:pStyle w:val="null3"/>
        <w:ind w:firstLine="480"/>
      </w:pPr>
      <w:r>
        <w:rPr>
          <w:sz w:val="21"/>
          <w:b/>
        </w:rPr>
        <w:t>3、新建方法流程</w:t>
      </w:r>
    </w:p>
    <w:p>
      <w:pPr>
        <w:pStyle w:val="null3"/>
        <w:ind w:firstLine="480"/>
      </w:pPr>
      <w:r>
        <w:rPr>
          <w:sz w:val="21"/>
        </w:rPr>
        <w:t>（</w:t>
      </w:r>
      <w:r>
        <w:rPr>
          <w:sz w:val="21"/>
        </w:rPr>
        <w:t>1）选址分析</w:t>
      </w:r>
    </w:p>
    <w:p>
      <w:pPr>
        <w:pStyle w:val="null3"/>
        <w:ind w:firstLine="480"/>
      </w:pPr>
      <w:r>
        <w:rPr>
          <w:sz w:val="21"/>
        </w:rPr>
        <w:t>在岸基海洋观测站点具体位置选择上，岸基海洋观测站点应具有所测要素在该海域良好的代表性的特点，选址应从当地的水文、气象环境综合考虑。其中，验潮井建设应选择在外海畅通、水流平稳、不易淤积、波浪影响较小的海域，应避开冲刷严重、易坍塌的海岸，在理论最低潮时水深必须大于</w:t>
      </w:r>
      <w:r>
        <w:rPr>
          <w:sz w:val="21"/>
        </w:rPr>
        <w:t>1m，验潮井平台高度在理论最高潮2m以上（海浪较大的位置，可适当提高），尽可能利用码头等海上建筑物；气象观测场的选择应尽量避免局部地形影响，岸基海洋观测站点四周尽可能的空旷平坦，同时考虑供水、供电及生活等基础配套设施，尽量选择具备建设通讯专线或无线信号较好的区域。</w:t>
      </w:r>
    </w:p>
    <w:p>
      <w:pPr>
        <w:pStyle w:val="null3"/>
        <w:ind w:firstLine="480"/>
      </w:pPr>
      <w:r>
        <w:rPr>
          <w:sz w:val="21"/>
        </w:rPr>
        <w:t>根据</w:t>
      </w:r>
      <w:r>
        <w:rPr>
          <w:sz w:val="21"/>
        </w:rPr>
        <w:t>全省海洋观测站点分布现状</w:t>
      </w:r>
      <w:r>
        <w:rPr>
          <w:sz w:val="21"/>
        </w:rPr>
        <w:t>和</w:t>
      </w:r>
      <w:r>
        <w:rPr>
          <w:sz w:val="21"/>
        </w:rPr>
        <w:t>项目方案的要求，</w:t>
      </w:r>
      <w:r>
        <w:rPr>
          <w:sz w:val="21"/>
        </w:rPr>
        <w:t>圈定每一个站点的选址范围，通过</w:t>
      </w:r>
      <w:r>
        <w:rPr>
          <w:sz w:val="21"/>
        </w:rPr>
        <w:t>卫星遥感</w:t>
      </w:r>
      <w:r>
        <w:rPr>
          <w:sz w:val="21"/>
        </w:rPr>
        <w:t>数据</w:t>
      </w:r>
      <w:r>
        <w:rPr>
          <w:sz w:val="21"/>
        </w:rPr>
        <w:t>、地形</w:t>
      </w:r>
      <w:r>
        <w:rPr>
          <w:sz w:val="21"/>
        </w:rPr>
        <w:t>图集数据、近海</w:t>
      </w:r>
      <w:r>
        <w:rPr>
          <w:sz w:val="21"/>
        </w:rPr>
        <w:t>水深数据</w:t>
      </w:r>
      <w:r>
        <w:rPr>
          <w:sz w:val="21"/>
        </w:rPr>
        <w:t>，在圈定范围内</w:t>
      </w:r>
      <w:r>
        <w:rPr>
          <w:sz w:val="21"/>
        </w:rPr>
        <w:t>初步筛选出符合海洋观测站点建设环境要求、能代表周边一定区域内海洋气象水文特征的位置。</w:t>
      </w:r>
      <w:r>
        <w:rPr>
          <w:sz w:val="21"/>
        </w:rPr>
        <w:t>为提高选址成功率，按不低于</w:t>
      </w:r>
      <w:r>
        <w:rPr>
          <w:sz w:val="21"/>
        </w:rPr>
        <w:t>1:5</w:t>
      </w:r>
      <w:r>
        <w:rPr>
          <w:sz w:val="21"/>
        </w:rPr>
        <w:t>的比例预选站点位置。</w:t>
      </w:r>
    </w:p>
    <w:p>
      <w:pPr>
        <w:pStyle w:val="null3"/>
        <w:ind w:firstLine="480"/>
      </w:pPr>
      <w:r>
        <w:rPr>
          <w:sz w:val="21"/>
        </w:rPr>
        <w:t>（</w:t>
      </w:r>
      <w:r>
        <w:rPr>
          <w:sz w:val="21"/>
        </w:rPr>
        <w:t>2）现场踏勘与协调</w:t>
      </w:r>
    </w:p>
    <w:p>
      <w:pPr>
        <w:pStyle w:val="null3"/>
        <w:ind w:firstLine="420"/>
        <w:jc w:val="both"/>
      </w:pPr>
      <w:r>
        <w:rPr>
          <w:sz w:val="21"/>
        </w:rPr>
        <w:t>前往选址现场，对现场实际环境进行踏勘，包括：</w:t>
      </w:r>
    </w:p>
    <w:p>
      <w:pPr>
        <w:pStyle w:val="null3"/>
        <w:ind w:firstLine="420"/>
        <w:jc w:val="both"/>
      </w:pPr>
      <w:r>
        <w:rPr>
          <w:sz w:val="21"/>
        </w:rPr>
        <w:t>1）陆地自然环境是否满足站点建设基本要求</w:t>
      </w:r>
      <w:r>
        <w:rPr>
          <w:sz w:val="21"/>
        </w:rPr>
        <w:t>；</w:t>
      </w:r>
    </w:p>
    <w:p>
      <w:pPr>
        <w:pStyle w:val="null3"/>
        <w:ind w:firstLine="420"/>
        <w:jc w:val="both"/>
      </w:pPr>
      <w:r>
        <w:rPr>
          <w:sz w:val="21"/>
        </w:rPr>
        <w:t>2）周边是否存在影响海洋观测的其他因素</w:t>
      </w:r>
      <w:r>
        <w:rPr>
          <w:sz w:val="21"/>
        </w:rPr>
        <w:t>；</w:t>
      </w:r>
    </w:p>
    <w:p>
      <w:pPr>
        <w:pStyle w:val="null3"/>
        <w:ind w:firstLine="420"/>
        <w:jc w:val="both"/>
      </w:pPr>
      <w:r>
        <w:rPr>
          <w:sz w:val="21"/>
        </w:rPr>
        <w:t>3）进出道路是否满足站点建设和日常维护的要求</w:t>
      </w:r>
      <w:r>
        <w:rPr>
          <w:sz w:val="21"/>
        </w:rPr>
        <w:t>；</w:t>
      </w:r>
    </w:p>
    <w:p>
      <w:pPr>
        <w:pStyle w:val="null3"/>
        <w:ind w:firstLine="420"/>
        <w:jc w:val="both"/>
      </w:pPr>
      <w:r>
        <w:rPr>
          <w:sz w:val="21"/>
        </w:rPr>
        <w:t>4）是否存在海岸侵蚀易坍塌等影响海洋观测站点安全的因素</w:t>
      </w:r>
      <w:r>
        <w:rPr>
          <w:sz w:val="21"/>
        </w:rPr>
        <w:t>；</w:t>
      </w:r>
    </w:p>
    <w:p>
      <w:pPr>
        <w:pStyle w:val="null3"/>
        <w:ind w:firstLine="420"/>
        <w:jc w:val="both"/>
      </w:pPr>
      <w:r>
        <w:rPr>
          <w:sz w:val="21"/>
        </w:rPr>
        <w:t>5）网络或卫星信号是否覆盖</w:t>
      </w:r>
      <w:r>
        <w:rPr>
          <w:sz w:val="21"/>
        </w:rPr>
        <w:t>；</w:t>
      </w:r>
    </w:p>
    <w:p>
      <w:pPr>
        <w:pStyle w:val="null3"/>
        <w:ind w:firstLine="420"/>
        <w:jc w:val="both"/>
      </w:pPr>
      <w:r>
        <w:rPr>
          <w:sz w:val="21"/>
        </w:rPr>
        <w:t>6）拟选址位置是否存在其他利益相关方等，并协调其他利益相关方，进一步确认在该位置建设站点的可行性</w:t>
      </w:r>
      <w:r>
        <w:rPr>
          <w:sz w:val="21"/>
        </w:rPr>
        <w:t>。</w:t>
      </w:r>
    </w:p>
    <w:p>
      <w:pPr>
        <w:pStyle w:val="null3"/>
        <w:ind w:firstLine="420"/>
        <w:jc w:val="both"/>
      </w:pPr>
      <w:r>
        <w:rPr>
          <w:sz w:val="21"/>
        </w:rPr>
        <w:t>（</w:t>
      </w:r>
      <w:r>
        <w:rPr>
          <w:sz w:val="21"/>
        </w:rPr>
        <w:t>3）水文环境调查</w:t>
      </w:r>
    </w:p>
    <w:p>
      <w:pPr>
        <w:pStyle w:val="null3"/>
        <w:ind w:firstLine="420"/>
        <w:jc w:val="both"/>
      </w:pPr>
      <w:r>
        <w:rPr>
          <w:sz w:val="21"/>
        </w:rPr>
        <w:t>开展水文环境调查，确保水文环境满足站点建设要求。包括开展一定时间的连续水深测量，确认该位置水深条件是否满足《海洋观测规范</w:t>
      </w:r>
      <w:r>
        <w:rPr>
          <w:sz w:val="21"/>
        </w:rPr>
        <w:t>第</w:t>
      </w:r>
      <w:r>
        <w:rPr>
          <w:sz w:val="21"/>
        </w:rPr>
        <w:t>2部分海滨观测》要求的在当地理论最低潮位时，水深应大于1m；</w:t>
      </w:r>
    </w:p>
    <w:p>
      <w:pPr>
        <w:pStyle w:val="null3"/>
        <w:ind w:firstLine="420"/>
        <w:jc w:val="both"/>
      </w:pPr>
      <w:r>
        <w:rPr>
          <w:sz w:val="21"/>
        </w:rPr>
        <w:t>开展海浪观测（纯人工目测法），选择波浪影响较小的位置。</w:t>
      </w:r>
    </w:p>
    <w:p>
      <w:pPr>
        <w:pStyle w:val="null3"/>
        <w:ind w:firstLine="420"/>
        <w:jc w:val="both"/>
      </w:pPr>
      <w:r>
        <w:rPr>
          <w:sz w:val="21"/>
        </w:rPr>
        <w:t>（</w:t>
      </w:r>
      <w:r>
        <w:rPr>
          <w:sz w:val="21"/>
        </w:rPr>
        <w:t>4</w:t>
      </w:r>
      <w:r>
        <w:rPr>
          <w:sz w:val="21"/>
        </w:rPr>
        <w:t>）淤积条件分析</w:t>
      </w:r>
    </w:p>
    <w:p>
      <w:pPr>
        <w:pStyle w:val="null3"/>
        <w:ind w:firstLine="420"/>
        <w:jc w:val="both"/>
      </w:pPr>
      <w:r>
        <w:rPr>
          <w:sz w:val="21"/>
        </w:rPr>
        <w:t>为确保海洋站点长期、稳定运行，根据现场踏勘和水文环境调查的结果，对已选定点位开展淤积条件分析的补充调查。</w:t>
      </w:r>
    </w:p>
    <w:p>
      <w:pPr>
        <w:pStyle w:val="null3"/>
        <w:ind w:firstLine="420"/>
        <w:jc w:val="both"/>
      </w:pPr>
      <w:r>
        <w:rPr>
          <w:sz w:val="21"/>
        </w:rPr>
        <w:t>结合已有水深地形、卫星遥感数据、历史海图等数据，利用数值模拟的方法，对已选定点位开展观测点淤积条件分析，避免海洋站点建设后出现淤积导致数据质量问题甚至站点无法继续使用的情况。</w:t>
      </w:r>
    </w:p>
    <w:p>
      <w:pPr>
        <w:pStyle w:val="null3"/>
        <w:ind w:firstLine="422"/>
        <w:jc w:val="both"/>
      </w:pPr>
      <w:r>
        <w:rPr>
          <w:sz w:val="21"/>
          <w:b/>
        </w:rPr>
        <w:t>4、水准测量</w:t>
      </w:r>
    </w:p>
    <w:p>
      <w:pPr>
        <w:pStyle w:val="null3"/>
        <w:ind w:firstLine="420"/>
        <w:jc w:val="both"/>
      </w:pPr>
      <w:r>
        <w:rPr>
          <w:sz w:val="21"/>
        </w:rPr>
        <w:t>根据</w:t>
      </w:r>
      <w:r>
        <w:rPr>
          <w:sz w:val="21"/>
        </w:rPr>
        <w:t>GB/T14914.2—2019《海洋观测规范 第2部分：海滨观测》的要求，开展水准点的水准测量，建立海洋观测网站点陆海统一垂直基准体系。其中基本水准点应按照国家二等或以上水准测量要求与国家水准高程系统连测，校核水准点应按国家三等或以上水准测量要求与基本水准点连测，并按规范进行复测，水准点的测量根据等级按国家有关规定执行，并详细记录和归档。</w:t>
      </w:r>
    </w:p>
    <w:p>
      <w:pPr>
        <w:pStyle w:val="null3"/>
        <w:ind w:firstLine="420"/>
        <w:jc w:val="both"/>
      </w:pPr>
      <w:r>
        <w:rPr>
          <w:sz w:val="21"/>
        </w:rPr>
        <w:t>根据</w:t>
      </w:r>
      <w:r>
        <w:rPr>
          <w:sz w:val="21"/>
        </w:rPr>
        <w:t>GB/T14914.2—2019《海洋观测规范 第2部分：海滨观测》：</w:t>
      </w:r>
    </w:p>
    <w:p>
      <w:pPr>
        <w:pStyle w:val="null3"/>
        <w:ind w:firstLine="420"/>
        <w:jc w:val="both"/>
      </w:pPr>
      <w:r>
        <w:rPr>
          <w:sz w:val="21"/>
        </w:rPr>
        <w:t>（</w:t>
      </w:r>
      <w:r>
        <w:rPr>
          <w:sz w:val="21"/>
        </w:rPr>
        <w:t>1</w:t>
      </w:r>
      <w:r>
        <w:rPr>
          <w:sz w:val="21"/>
        </w:rPr>
        <w:t>）</w:t>
      </w:r>
      <w:r>
        <w:rPr>
          <w:sz w:val="21"/>
        </w:rPr>
        <w:t>海洋观测站</w:t>
      </w:r>
      <w:r>
        <w:rPr>
          <w:sz w:val="21"/>
        </w:rPr>
        <w:t>(</w:t>
      </w:r>
      <w:r>
        <w:rPr>
          <w:sz w:val="21"/>
        </w:rPr>
        <w:t>点</w:t>
      </w:r>
      <w:r>
        <w:rPr>
          <w:sz w:val="21"/>
        </w:rPr>
        <w:t>)</w:t>
      </w:r>
      <w:r>
        <w:rPr>
          <w:sz w:val="21"/>
        </w:rPr>
        <w:t>应在适当位置设置一个基本水准点和一至两个校核水准点。基本水准点是海洋观测站</w:t>
      </w:r>
      <w:r>
        <w:rPr>
          <w:sz w:val="21"/>
        </w:rPr>
        <w:t>(</w:t>
      </w:r>
      <w:r>
        <w:rPr>
          <w:sz w:val="21"/>
        </w:rPr>
        <w:t>点</w:t>
      </w:r>
      <w:r>
        <w:rPr>
          <w:sz w:val="21"/>
        </w:rPr>
        <w:t>)</w:t>
      </w:r>
      <w:r>
        <w:rPr>
          <w:sz w:val="21"/>
        </w:rPr>
        <w:t>永久性的高程控制点。校核水准点是用于引测和检查水尺零点、读数指针高程的水准点。</w:t>
      </w:r>
    </w:p>
    <w:p>
      <w:pPr>
        <w:pStyle w:val="null3"/>
        <w:ind w:firstLine="420"/>
        <w:jc w:val="both"/>
      </w:pPr>
      <w:r>
        <w:rPr>
          <w:sz w:val="21"/>
        </w:rPr>
        <w:t>（</w:t>
      </w:r>
      <w:r>
        <w:rPr>
          <w:sz w:val="21"/>
        </w:rPr>
        <w:t>2</w:t>
      </w:r>
      <w:r>
        <w:rPr>
          <w:sz w:val="21"/>
        </w:rPr>
        <w:t>）</w:t>
      </w:r>
      <w:r>
        <w:rPr>
          <w:sz w:val="21"/>
        </w:rPr>
        <w:t>基本水准点和校核水准点应分别按基本水准标石和普通水准标石埋设方法埋设，并应采取严格的保护措施，使之不易受到破坏。基本水准标石埋设的技术设计、选点、埋设方法要求按</w:t>
      </w:r>
      <w:r>
        <w:rPr>
          <w:sz w:val="21"/>
        </w:rPr>
        <w:t>GB/T12897的规定执行，并详细记载和归档。普通水准标石埋设的技术设计、选点、埋设方法要求按GB/T12897和GB/T12898的规定执行，并详细记载和归档。</w:t>
      </w:r>
    </w:p>
    <w:p>
      <w:pPr>
        <w:pStyle w:val="null3"/>
        <w:ind w:firstLine="480"/>
      </w:pPr>
      <w:r>
        <w:rPr>
          <w:sz w:val="21"/>
        </w:rPr>
        <w:t>（</w:t>
      </w:r>
      <w:r>
        <w:rPr>
          <w:sz w:val="21"/>
        </w:rPr>
        <w:t>3</w:t>
      </w:r>
      <w:r>
        <w:rPr>
          <w:sz w:val="21"/>
        </w:rPr>
        <w:t>）开展水准点的水准测量，建立海洋观测网站点陆海统一垂直基准体系。其中基本水准点应按照国家二等或以上水准测量要求与国家水准高程系统连测，校核水准点应按国家三等或以上水准测量</w:t>
      </w:r>
      <w:r>
        <w:rPr>
          <w:sz w:val="21"/>
        </w:rPr>
        <w:t>要求与基本水准点连测；基本水准点和校核水准点在启用后每年应复测一次，两年后若没有发现高程变动，基本水准点每隔四年应复测一次，校核水准点每隔两年应复测一次。水准点的测量根据等级按国家有关规定执行，并详细记录和归档。</w:t>
      </w:r>
    </w:p>
    <w:p>
      <w:pPr>
        <w:pStyle w:val="null3"/>
        <w:ind w:firstLine="480"/>
      </w:pPr>
      <w:r>
        <w:rPr>
          <w:sz w:val="21"/>
          <w:b/>
        </w:rPr>
        <w:t>（三）安装实施要求</w:t>
      </w:r>
    </w:p>
    <w:p>
      <w:pPr>
        <w:pStyle w:val="null3"/>
        <w:ind w:firstLine="480"/>
      </w:pPr>
      <w:r>
        <w:rPr>
          <w:sz w:val="21"/>
          <w:b/>
        </w:rPr>
        <w:t>1、系统施工要求</w:t>
      </w:r>
    </w:p>
    <w:p>
      <w:pPr>
        <w:pStyle w:val="null3"/>
        <w:ind w:firstLine="480"/>
      </w:pPr>
      <w:r>
        <w:rPr>
          <w:sz w:val="21"/>
        </w:rPr>
        <w:t>雷达或压力式水位传感器安装于简易潮位井筒内，对于需要固定安装在水下的传感器，其安装高度应低于潮高基准面下</w:t>
      </w:r>
      <w:r>
        <w:rPr>
          <w:sz w:val="21"/>
        </w:rPr>
        <w:t>1m。</w:t>
      </w:r>
    </w:p>
    <w:p>
      <w:pPr>
        <w:pStyle w:val="null3"/>
        <w:ind w:firstLine="480"/>
      </w:pPr>
      <w:r>
        <w:rPr>
          <w:sz w:val="21"/>
        </w:rPr>
        <w:t>温湿度传感器安装于百叶箱内，传感器中心离地面的高度为（</w:t>
      </w:r>
      <w:r>
        <w:rPr>
          <w:sz w:val="21"/>
        </w:rPr>
        <w:t>1.50±0.05）m。</w:t>
      </w:r>
    </w:p>
    <w:p>
      <w:pPr>
        <w:pStyle w:val="null3"/>
        <w:ind w:firstLine="480"/>
      </w:pPr>
      <w:r>
        <w:rPr>
          <w:sz w:val="21"/>
          <w:b/>
        </w:rPr>
        <w:t>2、试运行</w:t>
      </w:r>
    </w:p>
    <w:p>
      <w:pPr>
        <w:pStyle w:val="null3"/>
        <w:ind w:firstLine="480"/>
      </w:pPr>
      <w:r>
        <w:rPr>
          <w:sz w:val="21"/>
        </w:rPr>
        <w:t>系统安装完毕后，开展为期</w:t>
      </w:r>
      <w:r>
        <w:rPr>
          <w:sz w:val="21"/>
        </w:rPr>
        <w:t>3个月的试运行。试运行期间，对仪器设备安全、数据接收情况、观测数据质量等进行测试分析。试运行期间系统需达到以下功能：</w:t>
      </w:r>
    </w:p>
    <w:p>
      <w:pPr>
        <w:pStyle w:val="null3"/>
        <w:ind w:firstLine="480"/>
      </w:pPr>
      <w:r>
        <w:rPr>
          <w:sz w:val="21"/>
        </w:rPr>
        <w:t>海洋观测站点无人值守，试运行期间保持连续工作不间断；</w:t>
      </w:r>
    </w:p>
    <w:p>
      <w:pPr>
        <w:pStyle w:val="null3"/>
        <w:ind w:firstLine="480"/>
      </w:pPr>
      <w:r>
        <w:rPr>
          <w:sz w:val="21"/>
        </w:rPr>
        <w:t>试运行期间系统实现远程监控、诊断和部分维护功能，仪器设备做到防雷、防盗；</w:t>
      </w:r>
    </w:p>
    <w:p>
      <w:pPr>
        <w:pStyle w:val="null3"/>
        <w:ind w:firstLine="480"/>
      </w:pPr>
      <w:r>
        <w:rPr>
          <w:sz w:val="21"/>
        </w:rPr>
        <w:t>试运行期间系统供电监测和自主供电能力达到业务化运行要求；</w:t>
      </w:r>
    </w:p>
    <w:p>
      <w:pPr>
        <w:pStyle w:val="null3"/>
        <w:ind w:firstLine="480"/>
      </w:pPr>
      <w:r>
        <w:rPr>
          <w:sz w:val="21"/>
        </w:rPr>
        <w:t>试运行期间系统数据采集和传输连续不间断；</w:t>
      </w:r>
    </w:p>
    <w:p>
      <w:pPr>
        <w:pStyle w:val="null3"/>
        <w:ind w:firstLine="480"/>
      </w:pPr>
      <w:r>
        <w:rPr>
          <w:sz w:val="21"/>
        </w:rPr>
        <w:t>试运行期间系统具备设备和数据的断电保护和重新启动能力；</w:t>
      </w:r>
    </w:p>
    <w:p>
      <w:pPr>
        <w:pStyle w:val="null3"/>
        <w:ind w:firstLine="480"/>
      </w:pPr>
      <w:r>
        <w:rPr>
          <w:sz w:val="21"/>
        </w:rPr>
        <w:t>试运行期间进行比测比对，观测数据质量合格；</w:t>
      </w:r>
    </w:p>
    <w:p>
      <w:pPr>
        <w:pStyle w:val="null3"/>
        <w:ind w:firstLine="480"/>
      </w:pPr>
      <w:r>
        <w:rPr>
          <w:sz w:val="21"/>
        </w:rPr>
        <w:t>试运行期间系统使用成本低，维护方便。</w:t>
      </w:r>
    </w:p>
    <w:p>
      <w:pPr>
        <w:pStyle w:val="null3"/>
        <w:ind w:firstLine="422"/>
      </w:pPr>
      <w:r>
        <w:rPr>
          <w:sz w:val="21"/>
          <w:b/>
        </w:rPr>
        <w:t>（四）站点部署位置</w:t>
      </w:r>
    </w:p>
    <w:p>
      <w:pPr>
        <w:pStyle w:val="null3"/>
        <w:ind w:firstLine="420"/>
      </w:pPr>
      <w:r>
        <w:rPr>
          <w:sz w:val="21"/>
        </w:rPr>
        <w:t>站点部署位置初步选定在翠亨新区中汇客运码头，坐标：</w:t>
      </w:r>
      <w:r>
        <w:rPr>
          <w:sz w:val="21"/>
        </w:rPr>
        <w:t>113.63</w:t>
      </w:r>
      <w:r>
        <w:rPr>
          <w:sz w:val="21"/>
        </w:rPr>
        <w:t>°，</w:t>
      </w:r>
      <w:r>
        <w:rPr>
          <w:sz w:val="21"/>
        </w:rPr>
        <w:t>22.52</w:t>
      </w:r>
      <w:r>
        <w:rPr>
          <w:sz w:val="21"/>
        </w:rPr>
        <w:t>°，最终部署位置可根据</w:t>
      </w:r>
      <w:r>
        <w:rPr>
          <w:sz w:val="21"/>
        </w:rPr>
        <w:t>实际情况和协调情况进行调整。</w:t>
      </w:r>
    </w:p>
    <w:p>
      <w:pPr>
        <w:pStyle w:val="null3"/>
        <w:ind w:firstLine="480"/>
      </w:pPr>
      <w:r>
        <w:rPr>
          <w:sz w:val="21"/>
          <w:b/>
        </w:rPr>
        <w:t>（五）设备配置清单</w:t>
      </w:r>
    </w:p>
    <w:p>
      <w:pPr>
        <w:pStyle w:val="null3"/>
        <w:spacing w:after="165"/>
        <w:ind w:firstLine="420"/>
        <w:jc w:val="center"/>
      </w:pPr>
      <w:r>
        <w:rPr>
          <w:sz w:val="21"/>
        </w:rPr>
        <w:t xml:space="preserve"> </w:t>
      </w:r>
      <w:r>
        <w:rPr>
          <w:sz w:val="21"/>
        </w:rPr>
        <w:t>中山市岸基海洋观测站新建设备配置清单</w:t>
      </w:r>
    </w:p>
    <w:tbl>
      <w:tblPr>
        <w:tblW w:w="0" w:type="auto"/>
        <w:tblBorders>
          <w:top w:val="none" w:color="000000" w:sz="4"/>
          <w:left w:val="none" w:color="000000" w:sz="4"/>
          <w:bottom w:val="none" w:color="000000" w:sz="4"/>
          <w:right w:val="none" w:color="000000" w:sz="4"/>
          <w:insideH w:val="none"/>
          <w:insideV w:val="none"/>
        </w:tblBorders>
      </w:tblPr>
      <w:tblGrid>
        <w:gridCol w:w="1905"/>
        <w:gridCol w:w="2246"/>
        <w:gridCol w:w="2246"/>
        <w:gridCol w:w="1905"/>
      </w:tblGrid>
      <w:tr>
        <w:tc>
          <w:tcPr>
            <w:tcW w:type="dxa" w:w="190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序号</w:t>
            </w:r>
          </w:p>
        </w:tc>
        <w:tc>
          <w:tcPr>
            <w:tcW w:type="dxa" w:w="4492"/>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系统/设备名称</w:t>
            </w:r>
          </w:p>
        </w:tc>
        <w:tc>
          <w:tcPr>
            <w:tcW w:type="dxa" w:w="19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数量</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水文采集器</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气象采集器</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雷达式潮位仪</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压力式水位计</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风</w:t>
            </w:r>
            <w:r>
              <w:rPr>
                <w:sz w:val="21"/>
              </w:rPr>
              <w:t>向</w:t>
            </w:r>
            <w:r>
              <w:rPr>
                <w:sz w:val="21"/>
              </w:rPr>
              <w:t>风</w:t>
            </w:r>
            <w:r>
              <w:rPr>
                <w:sz w:val="21"/>
              </w:rPr>
              <w:t>速</w:t>
            </w:r>
            <w:r>
              <w:rPr>
                <w:sz w:val="21"/>
              </w:rPr>
              <w:t>传感器</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气压传感器</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温度、相对湿度传感器</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防雷系统</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电源系统</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10</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北斗通信系统</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11</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无线通信系统</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12</w:t>
            </w:r>
          </w:p>
        </w:tc>
        <w:tc>
          <w:tcPr>
            <w:tcW w:type="dxa" w:w="22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系统安装布放</w:t>
            </w:r>
          </w:p>
        </w:tc>
        <w:tc>
          <w:tcPr>
            <w:tcW w:type="dxa" w:w="2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设备平台高程测量</w:t>
            </w:r>
          </w:p>
        </w:tc>
        <w:tc>
          <w:tcPr>
            <w:tcW w:type="dxa" w:w="19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13</w:t>
            </w:r>
          </w:p>
        </w:tc>
        <w:tc>
          <w:tcPr>
            <w:tcW w:type="dxa" w:w="2246"/>
            <w:vMerge/>
            <w:tcBorders>
              <w:top w:val="none" w:color="000000" w:sz="4"/>
              <w:left w:val="none" w:color="000000" w:sz="4"/>
              <w:bottom w:val="single" w:color="000000" w:sz="4"/>
              <w:right w:val="single" w:color="000000" w:sz="4"/>
            </w:tcBorders>
          </w:tcPr>
          <w:p/>
        </w:tc>
        <w:tc>
          <w:tcPr>
            <w:tcW w:type="dxa" w:w="2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观测系统安装、调试、整合、通信链路联合调试、安装设备安装、比对观测、设备参数校正</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14</w:t>
            </w:r>
          </w:p>
        </w:tc>
        <w:tc>
          <w:tcPr>
            <w:tcW w:type="dxa" w:w="2246"/>
            <w:vMerge/>
            <w:tcBorders>
              <w:top w:val="none" w:color="000000" w:sz="4"/>
              <w:left w:val="none" w:color="000000" w:sz="4"/>
              <w:bottom w:val="single" w:color="000000" w:sz="4"/>
              <w:right w:val="single" w:color="000000" w:sz="4"/>
            </w:tcBorders>
          </w:tcPr>
          <w:p/>
        </w:tc>
        <w:tc>
          <w:tcPr>
            <w:tcW w:type="dxa" w:w="2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观测环境保护范围划定</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15</w:t>
            </w:r>
          </w:p>
        </w:tc>
        <w:tc>
          <w:tcPr>
            <w:tcW w:type="dxa" w:w="2246"/>
            <w:vMerge/>
            <w:tcBorders>
              <w:top w:val="none" w:color="000000" w:sz="4"/>
              <w:left w:val="none" w:color="000000" w:sz="4"/>
              <w:bottom w:val="single" w:color="000000" w:sz="4"/>
              <w:right w:val="single" w:color="000000" w:sz="4"/>
            </w:tcBorders>
          </w:tcPr>
          <w:p/>
        </w:tc>
        <w:tc>
          <w:tcPr>
            <w:tcW w:type="dxa" w:w="2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站点治理</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材料定制（设备支架、底座、风塔或风杆、护栏）</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7</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现场踏勘</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r>
              <w:rPr>
                <w:sz w:val="21"/>
              </w:rPr>
              <w:t>8</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淤积条件分析</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r>
        <w:tc>
          <w:tcPr>
            <w:tcW w:type="dxa" w:w="19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19</w:t>
            </w:r>
          </w:p>
        </w:tc>
        <w:tc>
          <w:tcPr>
            <w:tcW w:type="dxa" w:w="4492"/>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水准测量</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r>
    </w:tbl>
    <w:p>
      <w:pPr>
        <w:pStyle w:val="null3"/>
        <w:jc w:val="both"/>
      </w:pPr>
      <w:r>
        <w:rPr>
          <w:sz w:val="21"/>
          <w:b/>
        </w:rPr>
        <w:t>四</w:t>
      </w:r>
      <w:r>
        <w:rPr>
          <w:sz w:val="21"/>
          <w:b/>
        </w:rPr>
        <w:t>、报价要求</w:t>
      </w:r>
    </w:p>
    <w:p>
      <w:pPr>
        <w:pStyle w:val="null3"/>
        <w:ind w:firstLine="422"/>
      </w:pPr>
      <w:r>
        <w:rPr>
          <w:sz w:val="21"/>
        </w:rPr>
        <w:t>1</w:t>
      </w:r>
      <w:r>
        <w:rPr>
          <w:sz w:val="21"/>
        </w:rPr>
        <w:t>.</w:t>
      </w:r>
      <w:r>
        <w:rPr>
          <w:sz w:val="21"/>
        </w:rPr>
        <w:t>本项目采用合同总价包干方式。</w:t>
      </w:r>
    </w:p>
    <w:p>
      <w:pPr>
        <w:pStyle w:val="null3"/>
        <w:ind w:firstLine="420"/>
      </w:pPr>
      <w:r>
        <w:rPr>
          <w:sz w:val="21"/>
        </w:rPr>
        <w:t>2</w:t>
      </w:r>
      <w:r>
        <w:rPr>
          <w:sz w:val="21"/>
        </w:rPr>
        <w:t>.</w:t>
      </w:r>
      <w:r>
        <w:rPr>
          <w:sz w:val="21"/>
        </w:rPr>
        <w:t>报价应包含监测费、人工费、设施设备费、材料费、运输费、装卸费、保险费、安装费、调试费、验收费、运行维护费</w:t>
      </w:r>
      <w:r>
        <w:rPr>
          <w:sz w:val="21"/>
        </w:rPr>
        <w:t>、</w:t>
      </w:r>
      <w:r>
        <w:rPr>
          <w:sz w:val="21"/>
        </w:rPr>
        <w:t>税费、伴随服务、资料、打印费等与履行合同所需的费用、所有风险、责任等其他一切隐含及不可预见的全部费用。</w:t>
      </w:r>
    </w:p>
    <w:p>
      <w:pPr>
        <w:pStyle w:val="null3"/>
        <w:ind w:firstLine="422"/>
      </w:pPr>
      <w:r>
        <w:rPr>
          <w:sz w:val="21"/>
          <w:b/>
        </w:rPr>
        <w:t>五</w:t>
      </w:r>
      <w:r>
        <w:rPr>
          <w:sz w:val="21"/>
          <w:b/>
        </w:rPr>
        <w:t>、</w:t>
      </w:r>
      <w:r>
        <w:rPr>
          <w:sz w:val="21"/>
          <w:b/>
        </w:rPr>
        <w:t>付款方式</w:t>
      </w:r>
    </w:p>
    <w:p>
      <w:pPr>
        <w:pStyle w:val="null3"/>
        <w:ind w:firstLine="420"/>
      </w:pPr>
      <w:r>
        <w:rPr>
          <w:sz w:val="21"/>
        </w:rPr>
        <w:t>由采购人按下列程序付款：</w:t>
      </w:r>
    </w:p>
    <w:p>
      <w:pPr>
        <w:pStyle w:val="null3"/>
        <w:ind w:firstLine="420"/>
      </w:pPr>
      <w:r>
        <w:rPr>
          <w:sz w:val="21"/>
        </w:rPr>
        <w:t>1.</w:t>
      </w:r>
      <w:r>
        <w:rPr>
          <w:sz w:val="21"/>
        </w:rPr>
        <w:t>完成合同签订，且中标人提交和支付金额等额发票后</w:t>
      </w:r>
      <w:r>
        <w:rPr>
          <w:sz w:val="21"/>
        </w:rPr>
        <w:t>15个工作日内，采购人启动首期款支付手续，向中标人支付至合同款的70%。</w:t>
      </w:r>
    </w:p>
    <w:p>
      <w:pPr>
        <w:pStyle w:val="null3"/>
        <w:ind w:firstLine="420"/>
      </w:pPr>
      <w:r>
        <w:rPr>
          <w:sz w:val="21"/>
        </w:rPr>
        <w:t>2.</w:t>
      </w:r>
      <w:r>
        <w:rPr>
          <w:sz w:val="21"/>
        </w:rPr>
        <w:t>岸基海洋观测站点设备全部安装完成后</w:t>
      </w:r>
      <w:r>
        <w:rPr>
          <w:sz w:val="21"/>
        </w:rPr>
        <w:t>，中标人提交和支付金额等额发票后</w:t>
      </w:r>
      <w:r>
        <w:rPr>
          <w:sz w:val="21"/>
        </w:rPr>
        <w:t>15个工作日内，采购人启动支付手续，向中标人支付至合同款的</w:t>
      </w:r>
      <w:r>
        <w:rPr>
          <w:sz w:val="21"/>
        </w:rPr>
        <w:t>80</w:t>
      </w:r>
      <w:r>
        <w:rPr>
          <w:sz w:val="21"/>
        </w:rPr>
        <w:t>%。</w:t>
      </w:r>
    </w:p>
    <w:p>
      <w:pPr>
        <w:pStyle w:val="null3"/>
        <w:ind w:firstLine="420"/>
      </w:pPr>
      <w:r>
        <w:rPr>
          <w:sz w:val="21"/>
        </w:rPr>
        <w:t>3.</w:t>
      </w:r>
      <w:r>
        <w:rPr>
          <w:sz w:val="21"/>
        </w:rPr>
        <w:t>在</w:t>
      </w:r>
      <w:r>
        <w:rPr>
          <w:sz w:val="21"/>
        </w:rPr>
        <w:t>2026年1月31日前</w:t>
      </w:r>
      <w:r>
        <w:rPr>
          <w:sz w:val="21"/>
        </w:rPr>
        <w:t>，</w:t>
      </w:r>
      <w:r>
        <w:rPr>
          <w:sz w:val="21"/>
        </w:rPr>
        <w:t>项目通过最终验收后，中标人提交和支付金额等额发票后</w:t>
      </w:r>
      <w:r>
        <w:rPr>
          <w:sz w:val="21"/>
        </w:rPr>
        <w:t>15个工作日内，采购人启动支付手续，向中标人支付至合同款的</w:t>
      </w:r>
      <w:r>
        <w:rPr>
          <w:sz w:val="21"/>
        </w:rPr>
        <w:t>90</w:t>
      </w:r>
      <w:r>
        <w:rPr>
          <w:sz w:val="21"/>
        </w:rPr>
        <w:t>%。</w:t>
      </w:r>
    </w:p>
    <w:p>
      <w:pPr>
        <w:pStyle w:val="null3"/>
        <w:ind w:firstLine="420"/>
      </w:pPr>
      <w:r>
        <w:rPr>
          <w:sz w:val="21"/>
        </w:rPr>
        <w:t>4.</w:t>
      </w:r>
      <w:r>
        <w:rPr>
          <w:sz w:val="21"/>
        </w:rPr>
        <w:t>按约定完成</w:t>
      </w:r>
      <w:r>
        <w:rPr>
          <w:sz w:val="21"/>
        </w:rPr>
        <w:t>1年站点治理后，</w:t>
      </w:r>
      <w:r>
        <w:rPr>
          <w:sz w:val="21"/>
        </w:rPr>
        <w:t>中标人提交和支付金额等额发票后</w:t>
      </w:r>
      <w:r>
        <w:rPr>
          <w:sz w:val="21"/>
        </w:rPr>
        <w:t>15个工作日内，采购人启动支付手续，向中标人支付至合同款的</w:t>
      </w:r>
      <w:r>
        <w:rPr>
          <w:sz w:val="21"/>
        </w:rPr>
        <w:t>100</w:t>
      </w:r>
      <w:r>
        <w:rPr>
          <w:sz w:val="21"/>
        </w:rPr>
        <w:t>%。</w:t>
      </w:r>
    </w:p>
    <w:p>
      <w:pPr>
        <w:pStyle w:val="null3"/>
        <w:ind w:firstLine="420"/>
      </w:pPr>
      <w:r>
        <w:rPr>
          <w:sz w:val="21"/>
        </w:rPr>
        <w:t>5.</w:t>
      </w:r>
      <w:r>
        <w:rPr>
          <w:sz w:val="21"/>
        </w:rPr>
        <w:t>中标人凭以下有效文件与采购人结算：</w:t>
      </w:r>
    </w:p>
    <w:p>
      <w:pPr>
        <w:pStyle w:val="null3"/>
        <w:ind w:firstLine="420"/>
      </w:pPr>
      <w:r>
        <w:rPr>
          <w:sz w:val="21"/>
        </w:rPr>
        <w:t>（</w:t>
      </w:r>
      <w:r>
        <w:rPr>
          <w:sz w:val="21"/>
        </w:rPr>
        <w:t>1</w:t>
      </w:r>
      <w:r>
        <w:rPr>
          <w:sz w:val="21"/>
        </w:rPr>
        <w:t>）中标通知书；</w:t>
      </w:r>
    </w:p>
    <w:p>
      <w:pPr>
        <w:pStyle w:val="null3"/>
        <w:ind w:firstLine="420"/>
      </w:pPr>
      <w:r>
        <w:rPr>
          <w:sz w:val="21"/>
        </w:rPr>
        <w:t>（</w:t>
      </w:r>
      <w:r>
        <w:rPr>
          <w:sz w:val="21"/>
        </w:rPr>
        <w:t>2</w:t>
      </w:r>
      <w:r>
        <w:rPr>
          <w:sz w:val="21"/>
        </w:rPr>
        <w:t>）合同；</w:t>
      </w:r>
    </w:p>
    <w:p>
      <w:pPr>
        <w:pStyle w:val="null3"/>
        <w:ind w:firstLine="420"/>
      </w:pPr>
      <w:r>
        <w:rPr>
          <w:sz w:val="21"/>
        </w:rPr>
        <w:t>（</w:t>
      </w:r>
      <w:r>
        <w:rPr>
          <w:sz w:val="21"/>
        </w:rPr>
        <w:t>3</w:t>
      </w:r>
      <w:r>
        <w:rPr>
          <w:sz w:val="21"/>
        </w:rPr>
        <w:t>）中标人开具的和支付金额等额的正式发票。</w:t>
      </w:r>
    </w:p>
    <w:p>
      <w:pPr>
        <w:pStyle w:val="null3"/>
        <w:ind w:firstLine="420"/>
      </w:pPr>
      <w:r>
        <w:rPr>
          <w:sz w:val="21"/>
        </w:rPr>
        <w:t>6.</w:t>
      </w:r>
      <w:r>
        <w:rPr>
          <w:sz w:val="21"/>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ind w:firstLine="422"/>
      </w:pPr>
      <w:r>
        <w:rPr>
          <w:sz w:val="21"/>
          <w:b/>
        </w:rPr>
        <w:t>六、</w:t>
      </w:r>
      <w:r>
        <w:rPr>
          <w:sz w:val="21"/>
          <w:b/>
        </w:rPr>
        <w:t>其他要求</w:t>
      </w:r>
    </w:p>
    <w:p>
      <w:pPr>
        <w:pStyle w:val="null3"/>
        <w:ind w:firstLine="420"/>
      </w:pPr>
      <w:r>
        <w:rPr>
          <w:sz w:val="21"/>
        </w:rPr>
        <w:t>1.</w:t>
      </w:r>
      <w:r>
        <w:rPr>
          <w:sz w:val="21"/>
        </w:rPr>
        <w:t>本项目不转包、分包。</w:t>
      </w:r>
    </w:p>
    <w:p>
      <w:pPr>
        <w:pStyle w:val="null3"/>
        <w:ind w:firstLine="420"/>
        <w:jc w:val="left"/>
      </w:pPr>
      <w:r>
        <w:rPr>
          <w:sz w:val="21"/>
        </w:rPr>
        <w:t>★</w:t>
      </w:r>
      <w:r>
        <w:rPr>
          <w:sz w:val="21"/>
        </w:rPr>
        <w:t>2</w:t>
      </w:r>
      <w:r>
        <w:rPr>
          <w:sz w:val="21"/>
        </w:rPr>
        <w:t>.</w:t>
      </w:r>
      <w:r>
        <w:rPr>
          <w:sz w:val="21"/>
        </w:rPr>
        <w:t>投标人须签订《供应商承诺书》（详见公告附件），须附在投标文件中。</w:t>
      </w:r>
    </w:p>
    <w:p>
      <w:pPr>
        <w:pStyle w:val="null3"/>
      </w:pPr>
      <w:r>
        <w:rPr/>
        <w:t>采购包1（海洋观测能力提升）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项目需在2026年1月31日前完成最终验收并移交给采购人。项目维护期为3年，在维护期内中标人需保障全部设备正常运行。</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1期：支付比例70%,由采购人按下列程序付款： 1.完成合同签订，且中标人提交和支付金额等额发票后15个工作日内，采购人启动首期款支付手续，向中标人支付至合同款的70%。</w:t>
            </w:r>
          </w:p>
          <w:p>
            <w:pPr>
              <w:pStyle w:val="null3"/>
            </w:pPr>
            <w:r>
              <w:rPr/>
              <w:t>2期：支付比例10%,2.岸基海洋观测站点设备全部安装完成后，中标人提交和支付金额等额发票后15个工作日内，采购人启动支付手续，向中标人支付至合同款的80%。</w:t>
            </w:r>
          </w:p>
          <w:p>
            <w:pPr>
              <w:pStyle w:val="null3"/>
            </w:pPr>
            <w:r>
              <w:rPr/>
              <w:t>3期：支付比例10%,3.在2026年1月31日前，项目通过最终验收后，中标人提交和支付金额等额发票后15个工作日内，采购人启动支付手续，向中标人支付至合同款的90%。</w:t>
            </w:r>
          </w:p>
          <w:p>
            <w:pPr>
              <w:pStyle w:val="null3"/>
            </w:pPr>
            <w:r>
              <w:rPr/>
              <w:t>4期：支付比例10%,4.按约定完成1年站点治理后，中标人提交和支付金额等额发票后15个工作日内，采购人启动支付手续，向中标人支付至合同款的100%。 5.中标人凭以下有效文件与采购人结算： （1）中标通知书； （2）合同； （3）中标人开具的和支付金额等额的正式发票。 6.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1期：按照采购人要求验收。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海洋观测能力提升</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1,618,700.00</w:t>
            </w:r>
          </w:p>
        </w:tc>
        <w:tc>
          <w:tcPr>
            <w:tcW w:type="dxa" w:w="933"/>
          </w:tcPr>
          <w:p>
            <w:pPr>
              <w:pStyle w:val="null3"/>
              <w:jc w:val="right"/>
            </w:pPr>
            <w:r>
              <w:rPr/>
              <w:t>1,618,700.00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海洋观测能力提升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2</w:t>
            </w:r>
            <w:r>
              <w:rPr>
                <w:sz w:val="21"/>
              </w:rPr>
              <w:t>.</w:t>
            </w:r>
            <w:r>
              <w:rPr>
                <w:sz w:val="21"/>
              </w:rPr>
              <w:t>投标人须签订《供应商承诺书》（详见公告附件），须附在投标文件中。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采购包1(海洋观测能力提升)：综合评分法,是指投标文件满足招标文件全部实质性要求，且按照评审因素的量化指标评审得分最高的投标人为中标候选人的评标方法。（最低报价不是中标的唯一依据。）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采购包1（海洋观测能力提升）：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采购包1（海洋观测能力提升）：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若为联合体投标，则联合体各方均需要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若为联合体投标，则联合体各方均需要提供）</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2022年度财务状况报告或2023年以来任何一个月的财务报表或基本开户行出具的资信证明）。（若投标人同时提供承诺函和证明材料的，资格审查时以证明材料为准）（若为联合体投标，则联合体各方均需要提供）</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若为联合体投标，则联合体各方均需要提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若为联合体投标，则联合体各方均需要提供）</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若为联合体投标，则联合体各方均需要提供）</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若为联合体投标，则联合体各方均需要提供）</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投标人必须持测绘资质证书【适用《自然资源部办公厅关于印发测绘资质管理办法和测绘资质分类分级标准的通知》（自然资办发〔2021〕43号）】，测绘资质应为甲级，且资质范围包含大地测量。（投标文件中提供有效资质证书复印件）（若为联合体投标，则联合体任意一方满足即可）</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接受联合体投标。（本项目接受不多于2家单位组成的联合体投标。联合体各方应按规定提交共同签署的《联合体共同投标协议书》，明确联合体主体方和各方的权利义务，联合体成员之间不得存在直接控股、管理关系；以联合体形式参加投标的，联合体各方不得再单独参加或者与其他投标人另外组成联合体参加同一项目的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采购包1（海洋观测能力提升）：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采购包1(海洋观测能力提升):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对采购需求书的响应程度 (10.0分)</w:t>
            </w:r>
          </w:p>
        </w:tc>
        <w:tc>
          <w:tcPr>
            <w:tcW w:type="dxa" w:w="5076"/>
          </w:tcPr>
          <w:p>
            <w:pPr>
              <w:pStyle w:val="null3"/>
              <w:jc w:val="left"/>
            </w:pPr>
            <w:r>
              <w:rPr/>
              <w:t>根据投标人对采购需求“采购包1海洋观测能力提升”中，岸基海洋观测站点新建“（一）参数配置要求”的响应程度进行评审：参数全部满足或优于采购需求的，得10分，每出现负偏离一项扣2分，扣完为止，本项最高得10分。 注：投标文件中须按采购需求的要求提供相关证明材料（如需），未提供或未按要求提供相关证明材料的不得分。</w:t>
            </w:r>
          </w:p>
        </w:tc>
      </w:tr>
      <w:tr>
        <w:tc>
          <w:tcPr>
            <w:tcW w:type="dxa" w:w="922"/>
            <w:gridSpan w:val="2"/>
            <w:vMerge/>
          </w:tcPr>
          <w:p/>
        </w:tc>
        <w:tc>
          <w:tcPr>
            <w:tcW w:type="dxa" w:w="2307"/>
          </w:tcPr>
          <w:p>
            <w:pPr>
              <w:pStyle w:val="null3"/>
              <w:jc w:val="left"/>
            </w:pPr>
            <w:r>
              <w:rPr/>
              <w:t>对岸基海洋观测站点新建改造的熟悉程度 (7.0分)</w:t>
            </w:r>
            <w:r>
              <w:rPr/>
              <w:t>，（等次分值选择：</w:t>
            </w:r>
            <w:r>
              <w:rPr/>
              <w:t>0.0;</w:t>
            </w:r>
            <w:r>
              <w:rPr/>
              <w:t>3.0;</w:t>
            </w:r>
            <w:r>
              <w:rPr/>
              <w:t>5.0;</w:t>
            </w:r>
            <w:r>
              <w:rPr/>
              <w:t>7.0;</w:t>
            </w:r>
            <w:r>
              <w:rPr/>
              <w:t>）</w:t>
            </w:r>
          </w:p>
        </w:tc>
        <w:tc>
          <w:tcPr>
            <w:tcW w:type="dxa" w:w="5076"/>
          </w:tcPr>
          <w:p>
            <w:pPr>
              <w:pStyle w:val="null3"/>
              <w:jc w:val="left"/>
            </w:pPr>
            <w:r>
              <w:rPr/>
              <w:t>优：对岸基海洋观测站点新建改造非常熟悉，掌握升级改造、环境设施、数据传输存储、通讯、摄像头、观测环境划定、保密建设的相关资料，完全满足采购需求的，得7分； 良：对岸基海洋观测站点新建改造较熟悉，基本掌握升级改造、环境设施、数据传输存储、通讯、摄像头、观测环境划定、保密建设的相关资料，满足采购需求，得5分； 中：对岸基海洋观测站点新建改造熟悉程度一般，对升级改造、环境设施、数据传输存储、通讯、摄像头、观测环境划定、保密建设的相关资料，掌握程度一般，得3分； 差：对岸基海洋观测站点新建改造不熟悉，未掌握升级改造、环境设施、数据传输存储、通讯、摄像头、观测环境划定、保密建设的相关资料，不满足采购需求或未提供的，得0分。</w:t>
            </w:r>
          </w:p>
        </w:tc>
      </w:tr>
      <w:tr>
        <w:tc>
          <w:tcPr>
            <w:tcW w:type="dxa" w:w="922"/>
            <w:gridSpan w:val="2"/>
            <w:vMerge/>
          </w:tcPr>
          <w:p/>
        </w:tc>
        <w:tc>
          <w:tcPr>
            <w:tcW w:type="dxa" w:w="2307"/>
          </w:tcPr>
          <w:p>
            <w:pPr>
              <w:pStyle w:val="null3"/>
              <w:jc w:val="left"/>
            </w:pPr>
            <w:r>
              <w:rPr/>
              <w:t>工作方案和部署 (7.0分)</w:t>
            </w:r>
            <w:r>
              <w:rPr/>
              <w:t>，（等次分值选择：</w:t>
            </w:r>
            <w:r>
              <w:rPr/>
              <w:t>0.0;</w:t>
            </w:r>
            <w:r>
              <w:rPr/>
              <w:t>3.0;</w:t>
            </w:r>
            <w:r>
              <w:rPr/>
              <w:t>5.0;</w:t>
            </w:r>
            <w:r>
              <w:rPr/>
              <w:t>7.0;</w:t>
            </w:r>
            <w:r>
              <w:rPr/>
              <w:t>）</w:t>
            </w:r>
          </w:p>
        </w:tc>
        <w:tc>
          <w:tcPr>
            <w:tcW w:type="dxa" w:w="5076"/>
          </w:tcPr>
          <w:p>
            <w:pPr>
              <w:pStyle w:val="null3"/>
              <w:jc w:val="left"/>
            </w:pPr>
            <w:r>
              <w:rPr/>
              <w:t>优：工作方案和部署科学先进，严谨合理，理解深刻，可行性强，护栏定制及安装方案合理、详细，完全满足采购需求的，得7分； 良：工作方案和部署较科学先进、合理，理解到位，可行性较强，护栏定制及安装方案较合理、较详细，满足采购需求的，得5分； 中：工作方案和部署科学，合理性一般，理解基本到位，护栏定制及安装方案较不合理、较模糊，可行性一般，得3分； 差：工作方案和部署不科学，不具合理性，未理解到位，护栏定制及安装方案不合理、模糊，可行性差，不能满足采购需求或未提供的，得0分。</w:t>
            </w:r>
          </w:p>
        </w:tc>
      </w:tr>
      <w:tr>
        <w:tc>
          <w:tcPr>
            <w:tcW w:type="dxa" w:w="922"/>
            <w:gridSpan w:val="2"/>
            <w:vMerge/>
          </w:tcPr>
          <w:p/>
        </w:tc>
        <w:tc>
          <w:tcPr>
            <w:tcW w:type="dxa" w:w="2307"/>
          </w:tcPr>
          <w:p>
            <w:pPr>
              <w:pStyle w:val="null3"/>
              <w:jc w:val="left"/>
            </w:pPr>
            <w:r>
              <w:rPr/>
              <w:t>工作难点 (5.0分)</w:t>
            </w:r>
            <w:r>
              <w:rPr/>
              <w:t>，（等次分值选择：</w:t>
            </w:r>
            <w:r>
              <w:rPr/>
              <w:t>0.0;</w:t>
            </w:r>
            <w:r>
              <w:rPr/>
              <w:t>1.0;</w:t>
            </w:r>
            <w:r>
              <w:rPr/>
              <w:t>3.0;</w:t>
            </w:r>
            <w:r>
              <w:rPr/>
              <w:t>5.0;</w:t>
            </w:r>
            <w:r>
              <w:rPr/>
              <w:t>）</w:t>
            </w:r>
          </w:p>
        </w:tc>
        <w:tc>
          <w:tcPr>
            <w:tcW w:type="dxa" w:w="5076"/>
          </w:tcPr>
          <w:p>
            <w:pPr>
              <w:pStyle w:val="null3"/>
              <w:jc w:val="left"/>
            </w:pPr>
            <w:r>
              <w:rPr/>
              <w:t>优：对本项目技术特点、难点、重点、关键点的理解准确、表达清楚，完全满足采购需求的，得5分； 良：对本项目技术特点、难点、重点、关键点的理解比较准确、表达比较清楚，满足采购需求的，得3分； 中：对本项目技术特点、难点、重点、关键点的理解一般、表达一般，得1分； 差：对本项目技术特点、难点、重点、关键点的未理解、表达不清楚的，不能满足采购需求或未提供的，得0分。</w:t>
            </w:r>
          </w:p>
        </w:tc>
      </w:tr>
      <w:tr>
        <w:tc>
          <w:tcPr>
            <w:tcW w:type="dxa" w:w="922"/>
            <w:gridSpan w:val="2"/>
            <w:vMerge/>
          </w:tcPr>
          <w:p/>
        </w:tc>
        <w:tc>
          <w:tcPr>
            <w:tcW w:type="dxa" w:w="2307"/>
          </w:tcPr>
          <w:p>
            <w:pPr>
              <w:pStyle w:val="null3"/>
              <w:jc w:val="left"/>
            </w:pPr>
            <w:r>
              <w:rPr/>
              <w:t>组织管理 (5.0分)</w:t>
            </w:r>
            <w:r>
              <w:rPr/>
              <w:t>，（等次分值选择：</w:t>
            </w:r>
            <w:r>
              <w:rPr/>
              <w:t>0.0;</w:t>
            </w:r>
            <w:r>
              <w:rPr/>
              <w:t>1.0;</w:t>
            </w:r>
            <w:r>
              <w:rPr/>
              <w:t>3.0;</w:t>
            </w:r>
            <w:r>
              <w:rPr/>
              <w:t>5.0;</w:t>
            </w:r>
            <w:r>
              <w:rPr/>
              <w:t>）</w:t>
            </w:r>
          </w:p>
        </w:tc>
        <w:tc>
          <w:tcPr>
            <w:tcW w:type="dxa" w:w="5076"/>
          </w:tcPr>
          <w:p>
            <w:pPr>
              <w:pStyle w:val="null3"/>
              <w:jc w:val="left"/>
            </w:pPr>
            <w:r>
              <w:rPr/>
              <w:t>优：组织管理符合行业规范，职责明确，相关保障措施具体、可操作性强的，完全满足采购需求的，得5分； 良：组织管理符合行业规范，职责较明确，有相关保障措施、可操作性一般的，满足采购需求的，得3分； 中：组织管理基本符合行业规范，职责不明确，有相关保障措施、可操作性差的，得1分； 差：组织管理不符合行业规范，得0分。</w:t>
            </w:r>
          </w:p>
        </w:tc>
      </w:tr>
      <w:tr>
        <w:tc>
          <w:tcPr>
            <w:tcW w:type="dxa" w:w="922"/>
            <w:gridSpan w:val="2"/>
            <w:vMerge/>
          </w:tcPr>
          <w:p/>
        </w:tc>
        <w:tc>
          <w:tcPr>
            <w:tcW w:type="dxa" w:w="2307"/>
          </w:tcPr>
          <w:p>
            <w:pPr>
              <w:pStyle w:val="null3"/>
              <w:jc w:val="left"/>
            </w:pPr>
            <w:r>
              <w:rPr/>
              <w:t>工作计划、安全保障措施 (5.0分)</w:t>
            </w:r>
            <w:r>
              <w:rPr/>
              <w:t>，（等次分值选择：</w:t>
            </w:r>
            <w:r>
              <w:rPr/>
              <w:t>0.0;</w:t>
            </w:r>
            <w:r>
              <w:rPr/>
              <w:t>1.0;</w:t>
            </w:r>
            <w:r>
              <w:rPr/>
              <w:t>3.0;</w:t>
            </w:r>
            <w:r>
              <w:rPr/>
              <w:t>5.0;</w:t>
            </w:r>
            <w:r>
              <w:rPr/>
              <w:t>）</w:t>
            </w:r>
          </w:p>
        </w:tc>
        <w:tc>
          <w:tcPr>
            <w:tcW w:type="dxa" w:w="5076"/>
          </w:tcPr>
          <w:p>
            <w:pPr>
              <w:pStyle w:val="null3"/>
              <w:jc w:val="left"/>
            </w:pPr>
            <w:r>
              <w:rPr/>
              <w:t>优：工作计划及安全保证措施完整、详细、科学合理，可操作性强，完全满足采购需求的，得5分； 良：工作计划及安全保证措施较完整、较详细、合理，可操作性较强，满足采购需求的，得3分； 中：工作计划及安全保证措施一般，可操作性一般，基本满足采购需求的，得1分； 差：工作计划及安全保证措施差，可操作性差，不能满足采购需求或未提供的，得0分。</w:t>
            </w:r>
          </w:p>
        </w:tc>
      </w:tr>
      <w:tr>
        <w:tc>
          <w:tcPr>
            <w:tcW w:type="dxa" w:w="922"/>
            <w:gridSpan w:val="2"/>
            <w:vMerge/>
          </w:tcPr>
          <w:p/>
        </w:tc>
        <w:tc>
          <w:tcPr>
            <w:tcW w:type="dxa" w:w="2307"/>
          </w:tcPr>
          <w:p>
            <w:pPr>
              <w:pStyle w:val="null3"/>
              <w:jc w:val="left"/>
            </w:pPr>
            <w:r>
              <w:rPr/>
              <w:t>质量保证措施和后期服务 (6.0分)</w:t>
            </w:r>
            <w:r>
              <w:rPr/>
              <w:t>，（等次分值选择：</w:t>
            </w:r>
            <w:r>
              <w:rPr/>
              <w:t>0.0;</w:t>
            </w:r>
            <w:r>
              <w:rPr/>
              <w:t>2.0;</w:t>
            </w:r>
            <w:r>
              <w:rPr/>
              <w:t>4.0;</w:t>
            </w:r>
            <w:r>
              <w:rPr/>
              <w:t>6.0;</w:t>
            </w:r>
            <w:r>
              <w:rPr/>
              <w:t>）</w:t>
            </w:r>
          </w:p>
        </w:tc>
        <w:tc>
          <w:tcPr>
            <w:tcW w:type="dxa" w:w="5076"/>
          </w:tcPr>
          <w:p>
            <w:pPr>
              <w:pStyle w:val="null3"/>
              <w:jc w:val="left"/>
            </w:pPr>
            <w:r>
              <w:rPr/>
              <w:t>优：具有完善的项目质量控制措施、质量保证体系，且全面、可行，具有对本地区长期跟踪服务的能力，得6分； 良：具有比较完善的项目质量控制措施、质量保证体系，对本地区长期跟踪服务能力一般，得4分； 中：项目质量控制措施、质量保证体系一般，不具有对本地区长期跟踪服务能力，得2分； 差：不具备项目质量控制措施、质量保证体系，不具有对本地区长期跟踪服务能力，得0分。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(16.0分)</w:t>
            </w:r>
          </w:p>
        </w:tc>
        <w:tc>
          <w:tcPr>
            <w:tcW w:type="dxa" w:w="5076"/>
          </w:tcPr>
          <w:p>
            <w:pPr>
              <w:pStyle w:val="null3"/>
              <w:jc w:val="left"/>
            </w:pPr>
            <w:r>
              <w:rPr/>
              <w:t>自2019年1月1日以来，承接过同类项目业绩情况（同类是指：海洋观测站点建设或维护、海洋调查、海洋测绘类、水准测量、海洋类信息化项目等），每提供1个合同得2分，本项最高得16分。 备注： 1.提供合同关键页复印件并加盖公章，未提供或未按要求提供的或不清晰或无法凭所提供材料判断是否得分的，一律作不得分处理。 2.若为联合体投标，联合体的其中一方提供均可。</w:t>
            </w:r>
          </w:p>
        </w:tc>
      </w:tr>
      <w:tr>
        <w:tc>
          <w:tcPr>
            <w:tcW w:type="dxa" w:w="922"/>
            <w:gridSpan w:val="2"/>
            <w:vMerge/>
          </w:tcPr>
          <w:p/>
        </w:tc>
        <w:tc>
          <w:tcPr>
            <w:tcW w:type="dxa" w:w="2307"/>
          </w:tcPr>
          <w:p>
            <w:pPr>
              <w:pStyle w:val="null3"/>
              <w:jc w:val="left"/>
            </w:pPr>
            <w:r>
              <w:rPr/>
              <w:t>履约能力 (6.0分)</w:t>
            </w:r>
          </w:p>
        </w:tc>
        <w:tc>
          <w:tcPr>
            <w:tcW w:type="dxa" w:w="5076"/>
          </w:tcPr>
          <w:p>
            <w:pPr>
              <w:pStyle w:val="null3"/>
              <w:jc w:val="left"/>
            </w:pPr>
            <w:r>
              <w:rPr/>
              <w:t>自2019年1月1日以来，海洋类或测绘类项目： 1.获得省级及以上人民政府颁发的奖项，每项得2分； 2.获得市级人民政府颁发的奖项，每项得1分。 本项最高得6分。 注：1.提供相关获奖证书复印件。2.若为联合体投标，联合体的其中一方提供均可。3.不提供资料不得分。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1.具有海洋类或测绘类相关专业正高级工程师（教授级或同级别）技术职称的，得4分； 2.具有海洋类或测绘类相关专业高级工程师（或同级别）技术职称的，得2分。 本项最高得4分。 注： 1.提供上述人员的职称证书并加盖投标人公章； 2.投标文件中提供投标人为其购买的投标文件递交截止时间为止近半年内任意1个月的社保证明复印件（代缴个税税单或参加社会保险的《投保单》或《社会保险参保人员证明》等证明均可，并加盖公章）； 3.如果投标人成立时间或该人员入职不足1个月，则提供人员入职证明及入职时间至今的社保证明。如果投标人上述人员为其他用工形式，则需提供该人员用工关系的证明资料且人员用工关系证明中须列明该人员的用工期限，用工期限应涵盖本项目服务时间； 4.若投标人未能提供该人员社保的，可以在投标文件中提供相关承诺（承诺书须加盖公章，格式自拟，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 5.若为联合体投标，联合体的其中一方提供均可； 6.未提供或未按要求提供的不得分。</w:t>
            </w:r>
          </w:p>
        </w:tc>
      </w:tr>
      <w:tr>
        <w:tc>
          <w:tcPr>
            <w:tcW w:type="dxa" w:w="922"/>
            <w:gridSpan w:val="2"/>
            <w:vMerge/>
          </w:tcPr>
          <w:p/>
        </w:tc>
        <w:tc>
          <w:tcPr>
            <w:tcW w:type="dxa" w:w="2307"/>
          </w:tcPr>
          <w:p>
            <w:pPr>
              <w:pStyle w:val="null3"/>
              <w:jc w:val="left"/>
            </w:pPr>
            <w:r>
              <w:rPr/>
              <w:t>项目技术负责人 (4.0分)</w:t>
            </w:r>
          </w:p>
        </w:tc>
        <w:tc>
          <w:tcPr>
            <w:tcW w:type="dxa" w:w="5076"/>
          </w:tcPr>
          <w:p>
            <w:pPr>
              <w:pStyle w:val="null3"/>
              <w:jc w:val="left"/>
            </w:pPr>
            <w:r>
              <w:rPr/>
              <w:t>1.具有海洋类或测绘类相关专业正高级工程师（教授级或同级别）技术职称的，得4分； 2.具有海洋类或测绘类相关专业高级工程师（或同级别）技术职称的，得2分。 本项最高得4分。 注： 1.提供上述人员的职称证书并加盖投标人公章； 2.投标文件中提供投标人为其购买的投标文件递交截止时间为止近半年内任意1个月的社保证明复印件（代缴个税税单或参加社会保险的《投保单》或《社会保险参保人员证明》等证明均可，并加盖公章）； 3.如果投标人成立时间或该人员入职不足1个月，则提供人员入职证明及入职时间至今的社保证明。如果投标人上述人员为其他用工形式，则需提供该人员用工关系的证明资料且人员用工关系证明中须列明该人员的用工期限，用工期限应涵盖本项目服务时间； 4.若投标人未能提供该人员社保的，可以在投标文件中提供相关承诺（承诺书须加盖公章，格式自拟，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 5.若为联合体投标，联合体的其中一方提供均可； 6.未提供或未按要求提供的不得分。</w:t>
            </w:r>
          </w:p>
        </w:tc>
      </w:tr>
      <w:tr>
        <w:tc>
          <w:tcPr>
            <w:tcW w:type="dxa" w:w="922"/>
            <w:gridSpan w:val="2"/>
            <w:vMerge/>
          </w:tcPr>
          <w:p/>
        </w:tc>
        <w:tc>
          <w:tcPr>
            <w:tcW w:type="dxa" w:w="2307"/>
          </w:tcPr>
          <w:p>
            <w:pPr>
              <w:pStyle w:val="null3"/>
              <w:jc w:val="left"/>
            </w:pPr>
            <w:r>
              <w:rPr/>
              <w:t>拟投入本项目的服务团队（项目负责人、技术负责人除外） (15.0分)</w:t>
            </w:r>
          </w:p>
        </w:tc>
        <w:tc>
          <w:tcPr>
            <w:tcW w:type="dxa" w:w="5076"/>
          </w:tcPr>
          <w:p>
            <w:pPr>
              <w:pStyle w:val="null3"/>
              <w:jc w:val="left"/>
            </w:pPr>
            <w:r>
              <w:rPr/>
              <w:t>拟投入本项目服务团队其他人员（项目负责人、技术负责人除外）： 1.海洋相关专业职称： （1）具备海洋相关专业高级或以上职称的，每人得2分，本小项最多得6分； （2）具备海洋相关专业中级职称的，每人得1分，本小项最多得3分； 2.测绘相关专业职称： （1）具备测绘相关专业高级或以上职称的，每人得2分，本小项最多得4分； （2）具备测绘相关专业中级职称的，每人得1分，本小项最多得2分； 中级以下职称不得分，本项最多得15分。 注： 1.提供上述人员的职称证书并加盖投标人公章； 2.同一人具有多个证书的，不重复计分，按最高分计分； 3.投标文件中提供投标人为其购买的投标文件递交截止时间为止近半年内任意1个月的社保证明复印件（代缴个税税单或参加社会保险的《投保单》或《社会保险参保人员证明》等证明均可，并加盖公章）； 4.如果投标人成立时间或该人员入职不足1个月，则提供人员入职证明及入职时间至今的社保证明。如果投标人上述人员为其他用工形式，则需提供该人员用工关系的证明资料且人员用工关系证明中须列明该人员的用工期限，用工期限应涵盖本项目服务时间； 5.若投标人未能提供该人员社保的，可以在投标文件中提供相关承诺（承诺书须加盖公章，格式自拟，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 6.若为联合体投标，联合体的其中一方提供均可； 7.未提供或未按要求提供的不得分。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jc w:val="center"/>
      </w:pPr>
      <w:r>
        <w:br/>
      </w:r>
      <w:r>
        <w:br/>
      </w:r>
      <w:r>
        <w:br/>
      </w:r>
      <w:r>
        <w:br/>
      </w:r>
      <w:r>
        <w:rPr>
          <w:sz w:val="21"/>
          <w:shd w:fill="FFFFFF" w:val="clear"/>
        </w:rPr>
        <w:t>（本合同为参考文本，最终以实际签订的为准）</w:t>
      </w:r>
      <w:r>
        <w:br/>
      </w:r>
      <w:r>
        <w:br/>
      </w:r>
      <w:r>
        <w:br/>
      </w:r>
      <w:r>
        <w:br/>
      </w:r>
      <w:r>
        <w:rPr>
          <w:sz w:val="21"/>
          <w:shd w:fill="FFFFFF" w:val="clear"/>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sz w:val="21"/>
          <w:b/>
          <w:shd w:fill="FFFFFF" w:val="clear"/>
        </w:rPr>
        <w:t>一、合同金额</w:t>
      </w:r>
    </w:p>
    <w:p>
      <w:pPr>
        <w:pStyle w:val="null3"/>
        <w:spacing w:before="0" w:after="0"/>
        <w:ind w:left="0" w:right="0"/>
        <w:jc w:val="both"/>
      </w:pPr>
      <w:r>
        <w:rPr>
          <w:sz w:val="27"/>
          <w:color w:val="222222"/>
        </w:rPr>
        <w:t>　　合同金额为（大写）：_____________元（￥_________元）人民币。</w:t>
      </w:r>
    </w:p>
    <w:p>
      <w:pPr>
        <w:pStyle w:val="null3"/>
        <w:jc w:val="both"/>
      </w:pPr>
      <w:r>
        <w:rPr>
          <w:sz w:val="27"/>
          <w:b/>
          <w:shd w:fill="FFFFFF" w:val="clear"/>
        </w:rPr>
        <w:t>二、项目建设周期</w:t>
      </w:r>
    </w:p>
    <w:p>
      <w:pPr>
        <w:pStyle w:val="null3"/>
        <w:ind w:firstLine="542"/>
        <w:jc w:val="both"/>
      </w:pPr>
      <w:r>
        <w:rPr>
          <w:sz w:val="27"/>
          <w:b/>
          <w:shd w:fill="FFFFFF" w:val="clear"/>
        </w:rPr>
        <w:t>项目需在</w:t>
      </w:r>
      <w:r>
        <w:rPr>
          <w:sz w:val="27"/>
          <w:shd w:fill="FFFFFF" w:val="clear"/>
        </w:rPr>
        <w:t>2026</w:t>
      </w:r>
      <w:r>
        <w:rPr>
          <w:sz w:val="27"/>
          <w:shd w:fill="FFFFFF" w:val="clear"/>
        </w:rPr>
        <w:t>年</w:t>
      </w:r>
      <w:r>
        <w:rPr>
          <w:sz w:val="27"/>
          <w:shd w:fill="FFFFFF" w:val="clear"/>
        </w:rPr>
        <w:t>1</w:t>
      </w:r>
      <w:r>
        <w:rPr>
          <w:sz w:val="27"/>
          <w:shd w:fill="FFFFFF" w:val="clear"/>
        </w:rPr>
        <w:t>月</w:t>
      </w:r>
      <w:r>
        <w:rPr>
          <w:sz w:val="27"/>
          <w:shd w:fill="FFFFFF" w:val="clear"/>
        </w:rPr>
        <w:t>31</w:t>
      </w:r>
      <w:r>
        <w:rPr>
          <w:sz w:val="27"/>
          <w:shd w:fill="FFFFFF" w:val="clear"/>
        </w:rPr>
        <w:t>日前完成最终验收并移交给甲方。项目维护期为</w:t>
      </w:r>
      <w:r>
        <w:rPr>
          <w:sz w:val="27"/>
          <w:shd w:fill="FFFFFF" w:val="clear"/>
        </w:rPr>
        <w:t>3</w:t>
      </w:r>
      <w:r>
        <w:rPr>
          <w:sz w:val="27"/>
          <w:shd w:fill="FFFFFF" w:val="clear"/>
        </w:rPr>
        <w:t>年，在维护期内乙方需保障全部设备正常运行。</w:t>
      </w:r>
    </w:p>
    <w:p>
      <w:pPr>
        <w:pStyle w:val="null3"/>
        <w:jc w:val="both"/>
      </w:pPr>
      <w:r>
        <w:rPr>
          <w:sz w:val="27"/>
          <w:b/>
          <w:shd w:fill="FFFFFF" w:val="clear"/>
        </w:rPr>
        <w:t>三、项目具体内容</w:t>
      </w:r>
    </w:p>
    <w:p>
      <w:pPr>
        <w:pStyle w:val="null3"/>
        <w:ind w:firstLine="542"/>
        <w:jc w:val="both"/>
      </w:pPr>
      <w:r>
        <w:rPr>
          <w:sz w:val="27"/>
          <w:b/>
          <w:shd w:fill="FFFFFF" w:val="clear"/>
        </w:rPr>
        <w:t>岸基海洋观测站点新建</w:t>
      </w:r>
    </w:p>
    <w:p>
      <w:pPr>
        <w:pStyle w:val="null3"/>
        <w:ind w:firstLine="480"/>
      </w:pPr>
      <w:r>
        <w:rPr>
          <w:sz w:val="27"/>
        </w:rPr>
        <w:t>在中山市范围内新建一个岸基海洋观测站点。需开展选址分析、现场踏勘与协调、水文环境调查等确定选址。而后开展淤积条件分析、制定站点建设方案、定制设备支架、设备平台高程测量、设备安装、系统整合、数据链路联合调试、水准测量、比对观测、设备参数校正、观测环境保护范围划定、定制护栏、定制标志牌、护栏和标志牌安装和站点治理等工作。</w:t>
      </w:r>
    </w:p>
    <w:p>
      <w:pPr>
        <w:pStyle w:val="null3"/>
        <w:ind w:firstLine="271"/>
      </w:pPr>
      <w:r>
        <w:rPr>
          <w:sz w:val="27"/>
          <w:b/>
        </w:rPr>
        <w:t>（一）参数配置要求</w:t>
      </w:r>
    </w:p>
    <w:p>
      <w:pPr>
        <w:pStyle w:val="null3"/>
        <w:ind w:firstLine="540"/>
      </w:pPr>
      <w:r>
        <w:rPr>
          <w:sz w:val="27"/>
        </w:rPr>
        <w:t>1</w:t>
      </w:r>
      <w:r>
        <w:rPr>
          <w:sz w:val="27"/>
        </w:rPr>
        <w:t>、水文采集器</w:t>
      </w:r>
    </w:p>
    <w:p>
      <w:pPr>
        <w:pStyle w:val="null3"/>
        <w:ind w:firstLine="480"/>
        <w:jc w:val="both"/>
      </w:pPr>
      <w:r>
        <w:rPr>
          <w:sz w:val="27"/>
        </w:rPr>
        <w:t>安装完成的各个传感器数据应接入数据智能采集器，采集器负责对各要素的采集、处理和存储，其中数据采集、处理应符合</w:t>
      </w:r>
      <w:r>
        <w:rPr>
          <w:sz w:val="27"/>
        </w:rPr>
        <w:t>GB/T14914.2</w:t>
      </w:r>
      <w:r>
        <w:rPr>
          <w:sz w:val="27"/>
        </w:rPr>
        <w:t>—</w:t>
      </w:r>
      <w:r>
        <w:rPr>
          <w:sz w:val="27"/>
        </w:rPr>
        <w:t>2019</w:t>
      </w:r>
      <w:r>
        <w:rPr>
          <w:sz w:val="27"/>
        </w:rPr>
        <w:t>《海洋观测规范 第</w:t>
      </w:r>
      <w:r>
        <w:rPr>
          <w:sz w:val="27"/>
        </w:rPr>
        <w:t>2</w:t>
      </w:r>
      <w:r>
        <w:rPr>
          <w:sz w:val="27"/>
        </w:rPr>
        <w:t>部分：海滨观测》的规定；数据存储符合</w:t>
      </w:r>
      <w:r>
        <w:rPr>
          <w:sz w:val="27"/>
        </w:rPr>
        <w:t>HYT 0301-2021</w:t>
      </w:r>
      <w:r>
        <w:rPr>
          <w:sz w:val="27"/>
        </w:rPr>
        <w:t>《海洋观测数据格式》。</w:t>
      </w:r>
    </w:p>
    <w:p>
      <w:pPr>
        <w:pStyle w:val="null3"/>
        <w:ind w:firstLine="480"/>
      </w:pPr>
      <w:r>
        <w:rPr>
          <w:sz w:val="27"/>
        </w:rPr>
        <w:t>用于潮位、海水温度、盐度等传感器的数据采集及气象模块数据的汇总，完成与数据接收处理系统的数据交互与传输。</w:t>
      </w:r>
    </w:p>
    <w:p>
      <w:pPr>
        <w:pStyle w:val="null3"/>
        <w:ind w:firstLine="480"/>
      </w:pPr>
      <w:r>
        <w:rPr>
          <w:sz w:val="27"/>
        </w:rPr>
        <w:t>（</w:t>
      </w:r>
      <w:r>
        <w:rPr>
          <w:sz w:val="27"/>
        </w:rPr>
        <w:t>1</w:t>
      </w:r>
      <w:r>
        <w:rPr>
          <w:sz w:val="27"/>
        </w:rPr>
        <w:t>）工作温度：（</w:t>
      </w:r>
      <w:r>
        <w:rPr>
          <w:sz w:val="27"/>
        </w:rPr>
        <w:t>-30</w:t>
      </w:r>
      <w:r>
        <w:rPr>
          <w:sz w:val="27"/>
        </w:rPr>
        <w:t>～</w:t>
      </w:r>
      <w:r>
        <w:rPr>
          <w:sz w:val="27"/>
        </w:rPr>
        <w:t>60</w:t>
      </w:r>
      <w:r>
        <w:rPr>
          <w:sz w:val="27"/>
        </w:rPr>
        <w:t>）°</w:t>
      </w:r>
      <w:r>
        <w:rPr>
          <w:sz w:val="27"/>
        </w:rPr>
        <w:t>C</w:t>
      </w:r>
      <w:r>
        <w:rPr>
          <w:sz w:val="27"/>
        </w:rPr>
        <w:t>；</w:t>
      </w:r>
    </w:p>
    <w:p>
      <w:pPr>
        <w:pStyle w:val="null3"/>
        <w:ind w:firstLine="480"/>
      </w:pPr>
      <w:r>
        <w:rPr>
          <w:sz w:val="27"/>
        </w:rPr>
        <w:t>（</w:t>
      </w:r>
      <w:r>
        <w:rPr>
          <w:sz w:val="27"/>
        </w:rPr>
        <w:t>2</w:t>
      </w:r>
      <w:r>
        <w:rPr>
          <w:sz w:val="27"/>
        </w:rPr>
        <w:t>）存储条件：（</w:t>
      </w:r>
      <w:r>
        <w:rPr>
          <w:sz w:val="27"/>
        </w:rPr>
        <w:t>-40</w:t>
      </w:r>
      <w:r>
        <w:rPr>
          <w:sz w:val="27"/>
        </w:rPr>
        <w:t>～</w:t>
      </w:r>
      <w:r>
        <w:rPr>
          <w:sz w:val="27"/>
        </w:rPr>
        <w:t>60</w:t>
      </w:r>
      <w:r>
        <w:rPr>
          <w:sz w:val="27"/>
        </w:rPr>
        <w:t>）°</w:t>
      </w:r>
      <w:r>
        <w:rPr>
          <w:sz w:val="27"/>
        </w:rPr>
        <w:t>C</w:t>
      </w:r>
      <w:r>
        <w:rPr>
          <w:sz w:val="27"/>
        </w:rPr>
        <w:t>；</w:t>
      </w:r>
    </w:p>
    <w:p>
      <w:pPr>
        <w:pStyle w:val="null3"/>
        <w:ind w:firstLine="480"/>
      </w:pPr>
      <w:r>
        <w:rPr>
          <w:sz w:val="27"/>
        </w:rPr>
        <w:t>（</w:t>
      </w:r>
      <w:r>
        <w:rPr>
          <w:sz w:val="27"/>
        </w:rPr>
        <w:t>3</w:t>
      </w:r>
      <w:r>
        <w:rPr>
          <w:sz w:val="27"/>
        </w:rPr>
        <w:t>）工作电压：（</w:t>
      </w:r>
      <w:r>
        <w:rPr>
          <w:sz w:val="27"/>
        </w:rPr>
        <w:t>10</w:t>
      </w:r>
      <w:r>
        <w:rPr>
          <w:sz w:val="27"/>
        </w:rPr>
        <w:t>～</w:t>
      </w:r>
      <w:r>
        <w:rPr>
          <w:sz w:val="27"/>
        </w:rPr>
        <w:t>15</w:t>
      </w:r>
      <w:r>
        <w:rPr>
          <w:sz w:val="27"/>
        </w:rPr>
        <w:t>）</w:t>
      </w:r>
      <w:r>
        <w:rPr>
          <w:sz w:val="27"/>
        </w:rPr>
        <w:t>VDC</w:t>
      </w:r>
      <w:r>
        <w:rPr>
          <w:sz w:val="27"/>
        </w:rPr>
        <w:t>；</w:t>
      </w:r>
    </w:p>
    <w:p>
      <w:pPr>
        <w:pStyle w:val="null3"/>
        <w:ind w:firstLine="480"/>
      </w:pPr>
      <w:r>
        <w:rPr>
          <w:sz w:val="27"/>
        </w:rPr>
        <w:t>（</w:t>
      </w:r>
      <w:r>
        <w:rPr>
          <w:sz w:val="27"/>
        </w:rPr>
        <w:t>4</w:t>
      </w:r>
      <w:r>
        <w:rPr>
          <w:sz w:val="27"/>
        </w:rPr>
        <w:t>）集成：既可作为单机使用，也可与气象子系统连接；</w:t>
      </w:r>
    </w:p>
    <w:p>
      <w:pPr>
        <w:pStyle w:val="null3"/>
        <w:ind w:firstLine="480"/>
      </w:pPr>
      <w:r>
        <w:rPr>
          <w:sz w:val="27"/>
        </w:rPr>
        <w:t>（</w:t>
      </w:r>
      <w:r>
        <w:rPr>
          <w:sz w:val="27"/>
        </w:rPr>
        <w:t>5</w:t>
      </w:r>
      <w:r>
        <w:rPr>
          <w:sz w:val="27"/>
        </w:rPr>
        <w:t>）扩充：预留</w:t>
      </w:r>
      <w:r>
        <w:rPr>
          <w:sz w:val="27"/>
        </w:rPr>
        <w:t>2</w:t>
      </w:r>
      <w:r>
        <w:rPr>
          <w:sz w:val="27"/>
        </w:rPr>
        <w:t>路</w:t>
      </w:r>
      <w:r>
        <w:rPr>
          <w:sz w:val="27"/>
        </w:rPr>
        <w:t>24</w:t>
      </w:r>
      <w:r>
        <w:rPr>
          <w:sz w:val="27"/>
        </w:rPr>
        <w:t>位</w:t>
      </w:r>
      <w:r>
        <w:rPr>
          <w:sz w:val="27"/>
        </w:rPr>
        <w:t>A/D</w:t>
      </w:r>
      <w:r>
        <w:rPr>
          <w:sz w:val="27"/>
        </w:rPr>
        <w:t>通道和</w:t>
      </w:r>
      <w:r>
        <w:rPr>
          <w:sz w:val="27"/>
        </w:rPr>
        <w:t>1</w:t>
      </w:r>
      <w:r>
        <w:rPr>
          <w:sz w:val="27"/>
        </w:rPr>
        <w:t>路串口通道；</w:t>
      </w:r>
    </w:p>
    <w:p>
      <w:pPr>
        <w:pStyle w:val="null3"/>
        <w:ind w:firstLine="480"/>
      </w:pPr>
      <w:r>
        <w:rPr>
          <w:sz w:val="27"/>
        </w:rPr>
        <w:t>（</w:t>
      </w:r>
      <w:r>
        <w:rPr>
          <w:sz w:val="27"/>
        </w:rPr>
        <w:t>6</w:t>
      </w:r>
      <w:r>
        <w:rPr>
          <w:sz w:val="27"/>
        </w:rPr>
        <w:t>）通信方式：支持光纤、</w:t>
      </w:r>
      <w:r>
        <w:rPr>
          <w:sz w:val="27"/>
        </w:rPr>
        <w:t>SDH</w:t>
      </w:r>
      <w:r>
        <w:rPr>
          <w:sz w:val="27"/>
        </w:rPr>
        <w:t>专线、</w:t>
      </w:r>
      <w:r>
        <w:rPr>
          <w:sz w:val="27"/>
        </w:rPr>
        <w:t>4G/5G</w:t>
      </w:r>
      <w:r>
        <w:rPr>
          <w:sz w:val="27"/>
        </w:rPr>
        <w:t>、北斗等方式，并须同时支持上述方式中的两种或以上。</w:t>
      </w:r>
    </w:p>
    <w:p>
      <w:pPr>
        <w:pStyle w:val="null3"/>
        <w:ind w:firstLine="480"/>
      </w:pPr>
      <w:r>
        <w:rPr>
          <w:sz w:val="27"/>
        </w:rPr>
        <w:t>2</w:t>
      </w:r>
      <w:r>
        <w:rPr>
          <w:sz w:val="27"/>
        </w:rPr>
        <w:t>、气象采集器</w:t>
      </w:r>
    </w:p>
    <w:p>
      <w:pPr>
        <w:pStyle w:val="null3"/>
        <w:ind w:firstLine="480"/>
        <w:jc w:val="both"/>
      </w:pPr>
      <w:r>
        <w:rPr>
          <w:sz w:val="27"/>
        </w:rPr>
        <w:t>安装完成的各个传感器数据应接入数据智能采集器，采集器负责对各要素的采集、处理和存储，其中数据采集、处理应符合</w:t>
      </w:r>
      <w:r>
        <w:rPr>
          <w:sz w:val="27"/>
        </w:rPr>
        <w:t>GB/T14914.2</w:t>
      </w:r>
      <w:r>
        <w:rPr>
          <w:sz w:val="27"/>
        </w:rPr>
        <w:t>—</w:t>
      </w:r>
      <w:r>
        <w:rPr>
          <w:sz w:val="27"/>
        </w:rPr>
        <w:t>2019</w:t>
      </w:r>
      <w:r>
        <w:rPr>
          <w:sz w:val="27"/>
        </w:rPr>
        <w:t>《海洋观测规范 第</w:t>
      </w:r>
      <w:r>
        <w:rPr>
          <w:sz w:val="27"/>
        </w:rPr>
        <w:t>2</w:t>
      </w:r>
      <w:r>
        <w:rPr>
          <w:sz w:val="27"/>
        </w:rPr>
        <w:t>部分：海滨观测规范》的规定；数据存储符合</w:t>
      </w:r>
      <w:r>
        <w:rPr>
          <w:sz w:val="27"/>
        </w:rPr>
        <w:t>HYT 0301-2021</w:t>
      </w:r>
      <w:r>
        <w:rPr>
          <w:sz w:val="27"/>
        </w:rPr>
        <w:t>《海洋观测数据格式》。</w:t>
      </w:r>
    </w:p>
    <w:p>
      <w:pPr>
        <w:pStyle w:val="null3"/>
        <w:ind w:firstLine="480"/>
      </w:pPr>
      <w:r>
        <w:rPr>
          <w:sz w:val="27"/>
        </w:rPr>
        <w:t>用于风、气压、温湿、雨量、能见度等传感器的数据采集及水文模块数据的汇总，完成与数据接收处理系统的数据交互与传输。</w:t>
      </w:r>
    </w:p>
    <w:p>
      <w:pPr>
        <w:pStyle w:val="null3"/>
        <w:ind w:firstLine="480"/>
      </w:pPr>
      <w:r>
        <w:rPr>
          <w:sz w:val="27"/>
        </w:rPr>
        <w:t>（</w:t>
      </w:r>
      <w:r>
        <w:rPr>
          <w:sz w:val="27"/>
        </w:rPr>
        <w:t>1</w:t>
      </w:r>
      <w:r>
        <w:rPr>
          <w:sz w:val="27"/>
        </w:rPr>
        <w:t>）工作温度：（</w:t>
      </w:r>
      <w:r>
        <w:rPr>
          <w:sz w:val="27"/>
        </w:rPr>
        <w:t>-30</w:t>
      </w:r>
      <w:r>
        <w:rPr>
          <w:sz w:val="27"/>
        </w:rPr>
        <w:t>～</w:t>
      </w:r>
      <w:r>
        <w:rPr>
          <w:sz w:val="27"/>
        </w:rPr>
        <w:t>60</w:t>
      </w:r>
      <w:r>
        <w:rPr>
          <w:sz w:val="27"/>
        </w:rPr>
        <w:t>）°</w:t>
      </w:r>
      <w:r>
        <w:rPr>
          <w:sz w:val="27"/>
        </w:rPr>
        <w:t>C</w:t>
      </w:r>
      <w:r>
        <w:rPr>
          <w:sz w:val="27"/>
        </w:rPr>
        <w:t>；</w:t>
      </w:r>
    </w:p>
    <w:p>
      <w:pPr>
        <w:pStyle w:val="null3"/>
        <w:ind w:firstLine="480"/>
      </w:pPr>
      <w:r>
        <w:rPr>
          <w:sz w:val="27"/>
        </w:rPr>
        <w:t>（</w:t>
      </w:r>
      <w:r>
        <w:rPr>
          <w:sz w:val="27"/>
        </w:rPr>
        <w:t>2</w:t>
      </w:r>
      <w:r>
        <w:rPr>
          <w:sz w:val="27"/>
        </w:rPr>
        <w:t>）存储条件：（</w:t>
      </w:r>
      <w:r>
        <w:rPr>
          <w:sz w:val="27"/>
        </w:rPr>
        <w:t>-40</w:t>
      </w:r>
      <w:r>
        <w:rPr>
          <w:sz w:val="27"/>
        </w:rPr>
        <w:t>～</w:t>
      </w:r>
      <w:r>
        <w:rPr>
          <w:sz w:val="27"/>
        </w:rPr>
        <w:t>60</w:t>
      </w:r>
      <w:r>
        <w:rPr>
          <w:sz w:val="27"/>
        </w:rPr>
        <w:t>）°</w:t>
      </w:r>
      <w:r>
        <w:rPr>
          <w:sz w:val="27"/>
        </w:rPr>
        <w:t>C</w:t>
      </w:r>
      <w:r>
        <w:rPr>
          <w:sz w:val="27"/>
        </w:rPr>
        <w:t>；</w:t>
      </w:r>
    </w:p>
    <w:p>
      <w:pPr>
        <w:pStyle w:val="null3"/>
        <w:ind w:firstLine="480"/>
      </w:pPr>
      <w:r>
        <w:rPr>
          <w:sz w:val="27"/>
        </w:rPr>
        <w:t>（</w:t>
      </w:r>
      <w:r>
        <w:rPr>
          <w:sz w:val="27"/>
        </w:rPr>
        <w:t>3</w:t>
      </w:r>
      <w:r>
        <w:rPr>
          <w:sz w:val="27"/>
        </w:rPr>
        <w:t>）工作电压：（</w:t>
      </w:r>
      <w:r>
        <w:rPr>
          <w:sz w:val="27"/>
        </w:rPr>
        <w:t>10</w:t>
      </w:r>
      <w:r>
        <w:rPr>
          <w:sz w:val="27"/>
        </w:rPr>
        <w:t>～</w:t>
      </w:r>
      <w:r>
        <w:rPr>
          <w:sz w:val="27"/>
        </w:rPr>
        <w:t>15</w:t>
      </w:r>
      <w:r>
        <w:rPr>
          <w:sz w:val="27"/>
        </w:rPr>
        <w:t>）</w:t>
      </w:r>
      <w:r>
        <w:rPr>
          <w:sz w:val="27"/>
        </w:rPr>
        <w:t>VDC</w:t>
      </w:r>
      <w:r>
        <w:rPr>
          <w:sz w:val="27"/>
        </w:rPr>
        <w:t>；</w:t>
      </w:r>
    </w:p>
    <w:p>
      <w:pPr>
        <w:pStyle w:val="null3"/>
        <w:ind w:firstLine="480"/>
      </w:pPr>
      <w:r>
        <w:rPr>
          <w:sz w:val="27"/>
        </w:rPr>
        <w:t>（</w:t>
      </w:r>
      <w:r>
        <w:rPr>
          <w:sz w:val="27"/>
        </w:rPr>
        <w:t>4</w:t>
      </w:r>
      <w:r>
        <w:rPr>
          <w:sz w:val="27"/>
        </w:rPr>
        <w:t>）功耗：≤</w:t>
      </w:r>
      <w:r>
        <w:rPr>
          <w:sz w:val="27"/>
        </w:rPr>
        <w:t>0.6W</w:t>
      </w:r>
      <w:r>
        <w:rPr>
          <w:sz w:val="27"/>
        </w:rPr>
        <w:t>（显示屏关），≤</w:t>
      </w:r>
      <w:r>
        <w:rPr>
          <w:sz w:val="27"/>
        </w:rPr>
        <w:t>1.7W</w:t>
      </w:r>
      <w:r>
        <w:rPr>
          <w:sz w:val="27"/>
        </w:rPr>
        <w:t>（显示屏开）；</w:t>
      </w:r>
    </w:p>
    <w:p>
      <w:pPr>
        <w:pStyle w:val="null3"/>
        <w:ind w:firstLine="480"/>
      </w:pPr>
      <w:r>
        <w:rPr>
          <w:sz w:val="27"/>
        </w:rPr>
        <w:t>（</w:t>
      </w:r>
      <w:r>
        <w:rPr>
          <w:sz w:val="27"/>
        </w:rPr>
        <w:t>5</w:t>
      </w:r>
      <w:r>
        <w:rPr>
          <w:sz w:val="27"/>
        </w:rPr>
        <w:t>）集成：能集成水文子系统、波浪子系统、能见度传感器；</w:t>
      </w:r>
    </w:p>
    <w:p>
      <w:pPr>
        <w:pStyle w:val="null3"/>
        <w:ind w:firstLine="480"/>
      </w:pPr>
      <w:r>
        <w:rPr>
          <w:sz w:val="27"/>
        </w:rPr>
        <w:t>（</w:t>
      </w:r>
      <w:r>
        <w:rPr>
          <w:sz w:val="27"/>
        </w:rPr>
        <w:t>6</w:t>
      </w:r>
      <w:r>
        <w:rPr>
          <w:sz w:val="27"/>
        </w:rPr>
        <w:t>）扩充：预留</w:t>
      </w:r>
      <w:r>
        <w:rPr>
          <w:sz w:val="27"/>
        </w:rPr>
        <w:t>3</w:t>
      </w:r>
      <w:r>
        <w:rPr>
          <w:sz w:val="27"/>
        </w:rPr>
        <w:t>路</w:t>
      </w:r>
      <w:r>
        <w:rPr>
          <w:sz w:val="27"/>
        </w:rPr>
        <w:t>24</w:t>
      </w:r>
      <w:r>
        <w:rPr>
          <w:sz w:val="27"/>
        </w:rPr>
        <w:t>位</w:t>
      </w:r>
      <w:r>
        <w:rPr>
          <w:sz w:val="27"/>
        </w:rPr>
        <w:t>A/D</w:t>
      </w:r>
      <w:r>
        <w:rPr>
          <w:sz w:val="27"/>
        </w:rPr>
        <w:t>通道、</w:t>
      </w:r>
      <w:r>
        <w:rPr>
          <w:sz w:val="27"/>
        </w:rPr>
        <w:t>4</w:t>
      </w:r>
      <w:r>
        <w:rPr>
          <w:sz w:val="27"/>
        </w:rPr>
        <w:t>路串口通道、</w:t>
      </w:r>
      <w:r>
        <w:rPr>
          <w:sz w:val="27"/>
        </w:rPr>
        <w:t>2</w:t>
      </w:r>
      <w:r>
        <w:rPr>
          <w:sz w:val="27"/>
        </w:rPr>
        <w:t>路频率通道；</w:t>
      </w:r>
    </w:p>
    <w:p>
      <w:pPr>
        <w:pStyle w:val="null3"/>
        <w:ind w:firstLine="480"/>
      </w:pPr>
      <w:r>
        <w:rPr>
          <w:sz w:val="27"/>
        </w:rPr>
        <w:t>（</w:t>
      </w:r>
      <w:r>
        <w:rPr>
          <w:sz w:val="27"/>
        </w:rPr>
        <w:t>7</w:t>
      </w:r>
      <w:r>
        <w:rPr>
          <w:sz w:val="27"/>
        </w:rPr>
        <w:t>）通信方式：支持光纤、</w:t>
      </w:r>
      <w:r>
        <w:rPr>
          <w:sz w:val="27"/>
        </w:rPr>
        <w:t>SDH</w:t>
      </w:r>
      <w:r>
        <w:rPr>
          <w:sz w:val="27"/>
        </w:rPr>
        <w:t>专线、</w:t>
      </w:r>
      <w:r>
        <w:rPr>
          <w:sz w:val="27"/>
        </w:rPr>
        <w:t>4G/5G</w:t>
      </w:r>
      <w:r>
        <w:rPr>
          <w:sz w:val="27"/>
        </w:rPr>
        <w:t>、北斗等方式，并须同时支持上述方式中的两种或以上。</w:t>
      </w:r>
    </w:p>
    <w:p>
      <w:pPr>
        <w:pStyle w:val="null3"/>
        <w:ind w:firstLine="480"/>
      </w:pPr>
      <w:r>
        <w:rPr>
          <w:sz w:val="27"/>
        </w:rPr>
        <w:t>3</w:t>
      </w:r>
      <w:r>
        <w:rPr>
          <w:sz w:val="27"/>
        </w:rPr>
        <w:t>、雷达式潮位仪</w:t>
      </w:r>
    </w:p>
    <w:p>
      <w:pPr>
        <w:pStyle w:val="null3"/>
        <w:ind w:firstLine="480"/>
      </w:pPr>
      <w:r>
        <w:rPr>
          <w:sz w:val="27"/>
        </w:rPr>
        <w:t>雷达式验潮仪安装在水面以上，可以测量雷达传感器到水面的距离，实时跟踪的水面变化，通过距离换算潮汐数据。</w:t>
      </w:r>
    </w:p>
    <w:p>
      <w:pPr>
        <w:pStyle w:val="null3"/>
        <w:ind w:firstLine="480"/>
      </w:pPr>
      <w:r>
        <w:rPr>
          <w:sz w:val="27"/>
        </w:rPr>
        <w:t>测量范围：</w:t>
      </w:r>
      <w:r>
        <w:rPr>
          <w:sz w:val="27"/>
        </w:rPr>
        <w:t>0-30</w:t>
      </w:r>
      <w:r>
        <w:rPr>
          <w:sz w:val="27"/>
        </w:rPr>
        <w:t>米；</w:t>
      </w:r>
    </w:p>
    <w:p>
      <w:pPr>
        <w:pStyle w:val="null3"/>
        <w:ind w:firstLine="480"/>
      </w:pPr>
      <w:r>
        <w:rPr>
          <w:sz w:val="27"/>
        </w:rPr>
        <w:t>测量偏差：优于等于</w:t>
      </w:r>
      <w:r>
        <w:rPr>
          <w:sz w:val="27"/>
        </w:rPr>
        <w:t>±</w:t>
      </w:r>
      <w:r>
        <w:rPr>
          <w:sz w:val="27"/>
        </w:rPr>
        <w:t>2mm</w:t>
      </w:r>
      <w:r>
        <w:rPr>
          <w:sz w:val="27"/>
        </w:rPr>
        <w:t>；</w:t>
      </w:r>
    </w:p>
    <w:p>
      <w:pPr>
        <w:pStyle w:val="null3"/>
        <w:ind w:firstLine="480"/>
      </w:pPr>
      <w:r>
        <w:rPr>
          <w:sz w:val="27"/>
        </w:rPr>
        <w:t>分辨率：</w:t>
      </w:r>
      <w:r>
        <w:rPr>
          <w:sz w:val="27"/>
        </w:rPr>
        <w:t>1 mm</w:t>
      </w:r>
      <w:r>
        <w:rPr>
          <w:sz w:val="27"/>
        </w:rPr>
        <w:t>。</w:t>
      </w:r>
    </w:p>
    <w:p>
      <w:pPr>
        <w:pStyle w:val="null3"/>
        <w:ind w:firstLine="480"/>
      </w:pPr>
      <w:r>
        <w:rPr>
          <w:sz w:val="27"/>
        </w:rPr>
        <w:t>4</w:t>
      </w:r>
      <w:r>
        <w:rPr>
          <w:sz w:val="27"/>
        </w:rPr>
        <w:t>、压力式水位计</w:t>
      </w:r>
    </w:p>
    <w:p>
      <w:pPr>
        <w:pStyle w:val="null3"/>
        <w:ind w:firstLine="480"/>
      </w:pPr>
      <w:r>
        <w:rPr>
          <w:sz w:val="27"/>
        </w:rPr>
        <w:t>压力式验潮仪将压力探头放在水下，通过压力传感器转换为水深测量，通过水深变化反演潮汐数据，实现潮汐观测。</w:t>
      </w:r>
    </w:p>
    <w:p>
      <w:pPr>
        <w:pStyle w:val="null3"/>
        <w:ind w:firstLine="480"/>
      </w:pPr>
      <w:r>
        <w:rPr>
          <w:sz w:val="27"/>
        </w:rPr>
        <w:t>测量范围：</w:t>
      </w:r>
      <w:r>
        <w:rPr>
          <w:sz w:val="27"/>
        </w:rPr>
        <w:t>0-10</w:t>
      </w:r>
      <w:r>
        <w:rPr>
          <w:sz w:val="27"/>
        </w:rPr>
        <w:t>米；</w:t>
      </w:r>
    </w:p>
    <w:p>
      <w:pPr>
        <w:pStyle w:val="null3"/>
        <w:ind w:firstLine="480"/>
      </w:pPr>
      <w:r>
        <w:rPr>
          <w:sz w:val="27"/>
        </w:rPr>
        <w:t>准确度：优于等于</w:t>
      </w:r>
      <w:r>
        <w:rPr>
          <w:sz w:val="27"/>
        </w:rPr>
        <w:t>±</w:t>
      </w:r>
      <w:r>
        <w:rPr>
          <w:sz w:val="27"/>
        </w:rPr>
        <w:t>5cm</w:t>
      </w:r>
      <w:r>
        <w:rPr>
          <w:sz w:val="27"/>
        </w:rPr>
        <w:t>；</w:t>
      </w:r>
    </w:p>
    <w:p>
      <w:pPr>
        <w:pStyle w:val="null3"/>
        <w:ind w:firstLine="480"/>
      </w:pPr>
      <w:r>
        <w:rPr>
          <w:sz w:val="27"/>
        </w:rPr>
        <w:t>分辨率：</w:t>
      </w:r>
      <w:r>
        <w:rPr>
          <w:sz w:val="27"/>
        </w:rPr>
        <w:t>0.1 cm</w:t>
      </w:r>
      <w:r>
        <w:rPr>
          <w:sz w:val="27"/>
        </w:rPr>
        <w:t>。</w:t>
      </w:r>
    </w:p>
    <w:p>
      <w:pPr>
        <w:pStyle w:val="null3"/>
        <w:ind w:firstLine="480"/>
      </w:pPr>
      <w:r>
        <w:rPr>
          <w:sz w:val="27"/>
        </w:rPr>
        <w:t>5</w:t>
      </w:r>
      <w:r>
        <w:rPr>
          <w:sz w:val="27"/>
        </w:rPr>
        <w:t>、风向风速传感器</w:t>
      </w:r>
    </w:p>
    <w:p>
      <w:pPr>
        <w:pStyle w:val="null3"/>
        <w:ind w:firstLine="480"/>
      </w:pPr>
      <w:r>
        <w:rPr>
          <w:sz w:val="27"/>
        </w:rPr>
        <w:t>风向风速传感器是用于测量风速、风向的装置，用它可以观测实际环境风速、风向并输出相应的信号。</w:t>
      </w:r>
    </w:p>
    <w:p>
      <w:pPr>
        <w:pStyle w:val="null3"/>
        <w:ind w:firstLine="480"/>
      </w:pPr>
      <w:r>
        <w:rPr>
          <w:sz w:val="27"/>
        </w:rPr>
        <w:t>风向、风速是海洋气象要素中非常重要的组成部分，风向风速传感器能够连续判定风的来向和测量风速数据。风向风速两个传感器应具有动态性能好、线性精度高、灵敏度高、测量范围宽、互换性好、抗风强度大、耐盐雾腐蚀力强等特点。</w:t>
      </w:r>
    </w:p>
    <w:p>
      <w:pPr>
        <w:pStyle w:val="null3"/>
        <w:ind w:firstLine="480"/>
      </w:pPr>
      <w:r>
        <w:rPr>
          <w:sz w:val="27"/>
        </w:rPr>
        <w:t>测风传感器主要由风向传感器和风速传感器、传输电缆以及风传感器支架、组成，风传感器支架除了用作固定风向传感器和风速传感器之外，还用作完成电缆的传接作用。上端加接避雷针起到防雷作用。</w:t>
      </w:r>
    </w:p>
    <w:p>
      <w:pPr>
        <w:pStyle w:val="null3"/>
        <w:ind w:firstLine="480"/>
      </w:pPr>
      <w:r>
        <w:rPr>
          <w:sz w:val="27"/>
        </w:rPr>
        <w:t>风向风速传感器主要功能：连续测量风速、风向数据。</w:t>
      </w:r>
    </w:p>
    <w:p>
      <w:pPr>
        <w:pStyle w:val="null3"/>
        <w:ind w:firstLine="480"/>
      </w:pPr>
      <w:r>
        <w:rPr>
          <w:sz w:val="27"/>
        </w:rPr>
        <w:t>测量范围：风速（</w:t>
      </w:r>
      <w:r>
        <w:rPr>
          <w:sz w:val="27"/>
        </w:rPr>
        <w:t>0</w:t>
      </w:r>
      <w:r>
        <w:rPr>
          <w:sz w:val="27"/>
        </w:rPr>
        <w:t>～</w:t>
      </w:r>
      <w:r>
        <w:rPr>
          <w:sz w:val="27"/>
        </w:rPr>
        <w:t>75</w:t>
      </w:r>
      <w:r>
        <w:rPr>
          <w:sz w:val="27"/>
        </w:rPr>
        <w:t>）</w:t>
      </w:r>
      <w:r>
        <w:rPr>
          <w:sz w:val="27"/>
        </w:rPr>
        <w:t xml:space="preserve">m/s </w:t>
      </w:r>
      <w:r>
        <w:rPr>
          <w:sz w:val="27"/>
        </w:rPr>
        <w:t>； 风向（</w:t>
      </w:r>
      <w:r>
        <w:rPr>
          <w:sz w:val="27"/>
        </w:rPr>
        <w:t>0</w:t>
      </w:r>
      <w:r>
        <w:rPr>
          <w:sz w:val="27"/>
        </w:rPr>
        <w:t>～</w:t>
      </w:r>
      <w:r>
        <w:rPr>
          <w:sz w:val="27"/>
        </w:rPr>
        <w:t>360</w:t>
      </w:r>
      <w:r>
        <w:rPr>
          <w:sz w:val="27"/>
        </w:rPr>
        <w:t>）；</w:t>
      </w:r>
    </w:p>
    <w:p>
      <w:pPr>
        <w:pStyle w:val="null3"/>
        <w:ind w:firstLine="480"/>
      </w:pPr>
      <w:r>
        <w:rPr>
          <w:sz w:val="27"/>
        </w:rPr>
        <w:t>准确度：当风速</w:t>
      </w:r>
      <w:r>
        <w:rPr>
          <w:sz w:val="27"/>
        </w:rPr>
        <w:t>≤</w:t>
      </w:r>
      <w:r>
        <w:rPr>
          <w:sz w:val="27"/>
        </w:rPr>
        <w:t>5 m/s</w:t>
      </w:r>
      <w:r>
        <w:rPr>
          <w:sz w:val="27"/>
        </w:rPr>
        <w:t>时，</w:t>
      </w:r>
      <w:r>
        <w:rPr>
          <w:sz w:val="27"/>
        </w:rPr>
        <w:t>0.3 m/s</w:t>
      </w:r>
      <w:r>
        <w:rPr>
          <w:sz w:val="27"/>
        </w:rPr>
        <w:t>；</w:t>
      </w:r>
    </w:p>
    <w:p>
      <w:pPr>
        <w:pStyle w:val="null3"/>
        <w:ind w:firstLine="480"/>
      </w:pPr>
      <w:r>
        <w:rPr>
          <w:sz w:val="27"/>
        </w:rPr>
        <w:t>当风速＞</w:t>
      </w:r>
      <w:r>
        <w:rPr>
          <w:sz w:val="27"/>
        </w:rPr>
        <w:t>5 m/s</w:t>
      </w:r>
      <w:r>
        <w:rPr>
          <w:sz w:val="27"/>
        </w:rPr>
        <w:t>时，</w:t>
      </w:r>
      <w:r>
        <w:rPr>
          <w:sz w:val="27"/>
        </w:rPr>
        <w:t>5 %</w:t>
      </w:r>
      <w:r>
        <w:rPr>
          <w:sz w:val="27"/>
        </w:rPr>
        <w:t>×读数；风向准确度为</w:t>
      </w:r>
      <w:r>
        <w:rPr>
          <w:sz w:val="27"/>
        </w:rPr>
        <w:t>3</w:t>
      </w:r>
      <w:r>
        <w:rPr>
          <w:sz w:val="27"/>
        </w:rPr>
        <w:t>°；</w:t>
      </w:r>
    </w:p>
    <w:p>
      <w:pPr>
        <w:pStyle w:val="null3"/>
        <w:ind w:firstLine="480"/>
      </w:pPr>
      <w:r>
        <w:rPr>
          <w:sz w:val="27"/>
        </w:rPr>
        <w:t>分辨率：风速：</w:t>
      </w:r>
      <w:r>
        <w:rPr>
          <w:sz w:val="27"/>
        </w:rPr>
        <w:t>0.1m/s</w:t>
      </w:r>
      <w:r>
        <w:rPr>
          <w:sz w:val="27"/>
        </w:rPr>
        <w:t>；风向：</w:t>
      </w:r>
      <w:r>
        <w:rPr>
          <w:sz w:val="27"/>
        </w:rPr>
        <w:t>1</w:t>
      </w:r>
      <w:r>
        <w:rPr>
          <w:sz w:val="27"/>
        </w:rPr>
        <w:t>；</w:t>
      </w:r>
    </w:p>
    <w:p>
      <w:pPr>
        <w:pStyle w:val="null3"/>
        <w:ind w:firstLine="480"/>
      </w:pPr>
      <w:r>
        <w:rPr>
          <w:sz w:val="27"/>
        </w:rPr>
        <w:t>工作温度：（</w:t>
      </w:r>
      <w:r>
        <w:rPr>
          <w:sz w:val="27"/>
        </w:rPr>
        <w:t>-40</w:t>
      </w:r>
      <w:r>
        <w:rPr>
          <w:sz w:val="27"/>
        </w:rPr>
        <w:t>～</w:t>
      </w:r>
      <w:r>
        <w:rPr>
          <w:sz w:val="27"/>
        </w:rPr>
        <w:t>60</w:t>
      </w:r>
      <w:r>
        <w:rPr>
          <w:sz w:val="27"/>
        </w:rPr>
        <w:t>）℃。</w:t>
      </w:r>
    </w:p>
    <w:p>
      <w:pPr>
        <w:pStyle w:val="null3"/>
        <w:ind w:firstLine="480"/>
      </w:pPr>
      <w:r>
        <w:rPr>
          <w:sz w:val="27"/>
        </w:rPr>
        <w:t>6</w:t>
      </w:r>
      <w:r>
        <w:rPr>
          <w:sz w:val="27"/>
        </w:rPr>
        <w:t>、气压传感器</w:t>
      </w:r>
    </w:p>
    <w:p>
      <w:pPr>
        <w:pStyle w:val="null3"/>
        <w:ind w:firstLine="480"/>
      </w:pPr>
      <w:r>
        <w:rPr>
          <w:sz w:val="27"/>
        </w:rPr>
        <w:t>气压传感器用于测量气体的绝对压强，能够连续测定空气压强的变化。一般应安装在空气流动变化较小的室内。气压传感器主要由传感元件、电路以及传输线缆组成。</w:t>
      </w:r>
    </w:p>
    <w:p>
      <w:pPr>
        <w:pStyle w:val="null3"/>
        <w:ind w:firstLine="480"/>
      </w:pPr>
      <w:r>
        <w:rPr>
          <w:sz w:val="27"/>
        </w:rPr>
        <w:t>气压传感器主要功能：可以实时、准确的测量环境气压的变化，对现场环境实现数据采集、传输、处理。</w:t>
      </w:r>
    </w:p>
    <w:p>
      <w:pPr>
        <w:pStyle w:val="null3"/>
        <w:ind w:firstLine="480"/>
      </w:pPr>
      <w:r>
        <w:rPr>
          <w:sz w:val="27"/>
        </w:rPr>
        <w:t>测量范围：（</w:t>
      </w:r>
      <w:r>
        <w:rPr>
          <w:sz w:val="27"/>
        </w:rPr>
        <w:t>850</w:t>
      </w:r>
      <w:r>
        <w:rPr>
          <w:sz w:val="27"/>
        </w:rPr>
        <w:t>～</w:t>
      </w:r>
      <w:r>
        <w:rPr>
          <w:sz w:val="27"/>
        </w:rPr>
        <w:t>1050</w:t>
      </w:r>
      <w:r>
        <w:rPr>
          <w:sz w:val="27"/>
        </w:rPr>
        <w:t>）</w:t>
      </w:r>
      <w:r>
        <w:rPr>
          <w:sz w:val="27"/>
        </w:rPr>
        <w:t>hPa</w:t>
      </w:r>
      <w:r>
        <w:rPr>
          <w:sz w:val="27"/>
        </w:rPr>
        <w:t>；</w:t>
      </w:r>
    </w:p>
    <w:p>
      <w:pPr>
        <w:pStyle w:val="null3"/>
        <w:ind w:firstLine="480"/>
      </w:pPr>
      <w:r>
        <w:rPr>
          <w:sz w:val="27"/>
        </w:rPr>
        <w:t>准确度：</w:t>
      </w:r>
      <w:r>
        <w:rPr>
          <w:sz w:val="27"/>
        </w:rPr>
        <w:t>0.3 hPa</w:t>
      </w:r>
      <w:r>
        <w:rPr>
          <w:sz w:val="27"/>
        </w:rPr>
        <w:t>；</w:t>
      </w:r>
    </w:p>
    <w:p>
      <w:pPr>
        <w:pStyle w:val="null3"/>
        <w:ind w:firstLine="480"/>
      </w:pPr>
      <w:r>
        <w:rPr>
          <w:sz w:val="27"/>
        </w:rPr>
        <w:t>分辨率：</w:t>
      </w:r>
      <w:r>
        <w:rPr>
          <w:sz w:val="27"/>
        </w:rPr>
        <w:t>0.1 hPa</w:t>
      </w:r>
      <w:r>
        <w:rPr>
          <w:sz w:val="27"/>
        </w:rPr>
        <w:t>；</w:t>
      </w:r>
    </w:p>
    <w:p>
      <w:pPr>
        <w:pStyle w:val="null3"/>
        <w:ind w:firstLine="480"/>
      </w:pPr>
      <w:r>
        <w:rPr>
          <w:sz w:val="27"/>
        </w:rPr>
        <w:t>输出信号：（</w:t>
      </w:r>
      <w:r>
        <w:rPr>
          <w:sz w:val="27"/>
        </w:rPr>
        <w:t>0</w:t>
      </w:r>
      <w:r>
        <w:rPr>
          <w:sz w:val="27"/>
        </w:rPr>
        <w:t>～</w:t>
      </w:r>
      <w:r>
        <w:rPr>
          <w:sz w:val="27"/>
        </w:rPr>
        <w:t>5</w:t>
      </w:r>
      <w:r>
        <w:rPr>
          <w:sz w:val="27"/>
        </w:rPr>
        <w:t>）</w:t>
      </w:r>
      <w:r>
        <w:rPr>
          <w:sz w:val="27"/>
        </w:rPr>
        <w:t>VDC</w:t>
      </w:r>
      <w:r>
        <w:rPr>
          <w:sz w:val="27"/>
        </w:rPr>
        <w:t>；</w:t>
      </w:r>
    </w:p>
    <w:p>
      <w:pPr>
        <w:pStyle w:val="null3"/>
        <w:ind w:firstLine="480"/>
      </w:pPr>
      <w:r>
        <w:rPr>
          <w:sz w:val="27"/>
        </w:rPr>
        <w:t>工作温度：（</w:t>
      </w:r>
      <w:r>
        <w:rPr>
          <w:sz w:val="27"/>
        </w:rPr>
        <w:t>-40</w:t>
      </w:r>
      <w:r>
        <w:rPr>
          <w:sz w:val="27"/>
        </w:rPr>
        <w:t>～</w:t>
      </w:r>
      <w:r>
        <w:rPr>
          <w:sz w:val="27"/>
        </w:rPr>
        <w:t>60</w:t>
      </w:r>
      <w:r>
        <w:rPr>
          <w:sz w:val="27"/>
        </w:rPr>
        <w:t>）℃。</w:t>
      </w:r>
    </w:p>
    <w:p>
      <w:pPr>
        <w:pStyle w:val="null3"/>
        <w:ind w:firstLine="480"/>
      </w:pPr>
      <w:r>
        <w:rPr>
          <w:sz w:val="27"/>
        </w:rPr>
        <w:t>7</w:t>
      </w:r>
      <w:r>
        <w:rPr>
          <w:sz w:val="27"/>
        </w:rPr>
        <w:t>、温度、相对湿度传感器</w:t>
      </w:r>
    </w:p>
    <w:p>
      <w:pPr>
        <w:pStyle w:val="null3"/>
        <w:ind w:firstLine="480"/>
      </w:pPr>
      <w:r>
        <w:rPr>
          <w:sz w:val="27"/>
        </w:rPr>
        <w:t>温、湿度是海洋气象要素中非常重要的组成部分，温湿度传感器是指能将温度量和湿度量转换成容易被测量处理的电信号的设备，用于测量空气温度和相对湿度的装置。温湿度传感器采用温湿感应元件共体，主要由传感器、传输电缆以及传感器支架组成。</w:t>
      </w:r>
    </w:p>
    <w:p>
      <w:pPr>
        <w:pStyle w:val="null3"/>
        <w:ind w:firstLine="480"/>
      </w:pPr>
      <w:r>
        <w:rPr>
          <w:sz w:val="27"/>
        </w:rPr>
        <w:t>温湿度传感器主要功能：可以实时、准确的测量环境温度、环境相对湿度，对现场环境实现数据采集和监测。</w:t>
      </w:r>
    </w:p>
    <w:p>
      <w:pPr>
        <w:pStyle w:val="null3"/>
        <w:ind w:firstLine="480"/>
      </w:pPr>
      <w:r>
        <w:rPr>
          <w:sz w:val="27"/>
        </w:rPr>
        <w:t>测量范围：气温：（</w:t>
      </w:r>
      <w:r>
        <w:rPr>
          <w:sz w:val="27"/>
        </w:rPr>
        <w:t>-40</w:t>
      </w:r>
      <w:r>
        <w:rPr>
          <w:sz w:val="27"/>
        </w:rPr>
        <w:t>～</w:t>
      </w:r>
      <w:r>
        <w:rPr>
          <w:sz w:val="27"/>
        </w:rPr>
        <w:t>60</w:t>
      </w:r>
      <w:r>
        <w:rPr>
          <w:sz w:val="27"/>
        </w:rPr>
        <w:t>）℃；</w:t>
      </w:r>
    </w:p>
    <w:p>
      <w:pPr>
        <w:pStyle w:val="null3"/>
        <w:ind w:firstLine="480"/>
      </w:pPr>
      <w:r>
        <w:rPr>
          <w:sz w:val="27"/>
        </w:rPr>
        <w:t>相对湿度：（</w:t>
      </w:r>
      <w:r>
        <w:rPr>
          <w:sz w:val="27"/>
        </w:rPr>
        <w:t>0</w:t>
      </w:r>
      <w:r>
        <w:rPr>
          <w:sz w:val="27"/>
        </w:rPr>
        <w:t>～</w:t>
      </w:r>
      <w:r>
        <w:rPr>
          <w:sz w:val="27"/>
        </w:rPr>
        <w:t>100</w:t>
      </w:r>
      <w:r>
        <w:rPr>
          <w:sz w:val="27"/>
        </w:rPr>
        <w:t>）</w:t>
      </w:r>
      <w:r>
        <w:rPr>
          <w:sz w:val="27"/>
        </w:rPr>
        <w:t>%</w:t>
      </w:r>
      <w:r>
        <w:rPr>
          <w:sz w:val="27"/>
        </w:rPr>
        <w:t>；</w:t>
      </w:r>
    </w:p>
    <w:p>
      <w:pPr>
        <w:pStyle w:val="null3"/>
        <w:ind w:firstLine="480"/>
      </w:pPr>
      <w:r>
        <w:rPr>
          <w:sz w:val="27"/>
        </w:rPr>
        <w:t>准确度：气温：</w:t>
      </w:r>
      <w:r>
        <w:rPr>
          <w:sz w:val="27"/>
        </w:rPr>
        <w:t>±</w:t>
      </w:r>
      <w:r>
        <w:rPr>
          <w:sz w:val="27"/>
        </w:rPr>
        <w:t>0.3</w:t>
      </w:r>
      <w:r>
        <w:rPr>
          <w:sz w:val="27"/>
        </w:rPr>
        <w:t>℃；</w:t>
      </w:r>
    </w:p>
    <w:p>
      <w:pPr>
        <w:pStyle w:val="null3"/>
        <w:ind w:firstLine="480"/>
      </w:pPr>
      <w:r>
        <w:rPr>
          <w:sz w:val="27"/>
        </w:rPr>
        <w:t>相对湿度：（</w:t>
      </w:r>
      <w:r>
        <w:rPr>
          <w:sz w:val="27"/>
        </w:rPr>
        <w:t>0</w:t>
      </w:r>
      <w:r>
        <w:rPr>
          <w:sz w:val="27"/>
        </w:rPr>
        <w:t>～</w:t>
      </w:r>
      <w:r>
        <w:rPr>
          <w:sz w:val="27"/>
        </w:rPr>
        <w:t>90</w:t>
      </w:r>
      <w:r>
        <w:rPr>
          <w:sz w:val="27"/>
        </w:rPr>
        <w:t>）</w:t>
      </w:r>
      <w:r>
        <w:rPr>
          <w:sz w:val="27"/>
        </w:rPr>
        <w:t>%</w:t>
      </w:r>
      <w:r>
        <w:rPr>
          <w:sz w:val="27"/>
        </w:rPr>
        <w:t>时为±</w:t>
      </w:r>
      <w:r>
        <w:rPr>
          <w:sz w:val="27"/>
        </w:rPr>
        <w:t>1%</w:t>
      </w:r>
      <w:r>
        <w:rPr>
          <w:sz w:val="27"/>
        </w:rPr>
        <w:t>；（</w:t>
      </w:r>
      <w:r>
        <w:rPr>
          <w:sz w:val="27"/>
        </w:rPr>
        <w:t>90</w:t>
      </w:r>
      <w:r>
        <w:rPr>
          <w:sz w:val="27"/>
        </w:rPr>
        <w:t>～</w:t>
      </w:r>
      <w:r>
        <w:rPr>
          <w:sz w:val="27"/>
        </w:rPr>
        <w:t>100</w:t>
      </w:r>
      <w:r>
        <w:rPr>
          <w:sz w:val="27"/>
        </w:rPr>
        <w:t>）</w:t>
      </w:r>
      <w:r>
        <w:rPr>
          <w:sz w:val="27"/>
        </w:rPr>
        <w:t>%</w:t>
      </w:r>
      <w:r>
        <w:rPr>
          <w:sz w:val="27"/>
        </w:rPr>
        <w:t>时为±</w:t>
      </w:r>
      <w:r>
        <w:rPr>
          <w:sz w:val="27"/>
        </w:rPr>
        <w:t>3%</w:t>
      </w:r>
      <w:r>
        <w:rPr>
          <w:sz w:val="27"/>
        </w:rPr>
        <w:t>；</w:t>
      </w:r>
    </w:p>
    <w:p>
      <w:pPr>
        <w:pStyle w:val="null3"/>
        <w:ind w:firstLine="480"/>
      </w:pPr>
      <w:r>
        <w:rPr>
          <w:sz w:val="27"/>
        </w:rPr>
        <w:t>分辨率：气温：</w:t>
      </w:r>
      <w:r>
        <w:rPr>
          <w:sz w:val="27"/>
        </w:rPr>
        <w:t>0.1</w:t>
      </w:r>
      <w:r>
        <w:rPr>
          <w:sz w:val="27"/>
        </w:rPr>
        <w:t>℃；</w:t>
      </w:r>
    </w:p>
    <w:p>
      <w:pPr>
        <w:pStyle w:val="null3"/>
        <w:ind w:firstLine="480"/>
      </w:pPr>
      <w:r>
        <w:rPr>
          <w:sz w:val="27"/>
        </w:rPr>
        <w:t>相对湿度：</w:t>
      </w:r>
      <w:r>
        <w:rPr>
          <w:sz w:val="27"/>
        </w:rPr>
        <w:t>1%</w:t>
      </w:r>
      <w:r>
        <w:rPr>
          <w:sz w:val="27"/>
        </w:rPr>
        <w:t>；</w:t>
      </w:r>
    </w:p>
    <w:p>
      <w:pPr>
        <w:pStyle w:val="null3"/>
        <w:ind w:firstLine="480"/>
      </w:pPr>
      <w:r>
        <w:rPr>
          <w:sz w:val="27"/>
        </w:rPr>
        <w:t>输出信号：温度：（</w:t>
      </w:r>
      <w:r>
        <w:rPr>
          <w:sz w:val="27"/>
        </w:rPr>
        <w:t>0</w:t>
      </w:r>
      <w:r>
        <w:rPr>
          <w:sz w:val="27"/>
        </w:rPr>
        <w:t>～</w:t>
      </w:r>
      <w:r>
        <w:rPr>
          <w:sz w:val="27"/>
        </w:rPr>
        <w:t>1</w:t>
      </w:r>
      <w:r>
        <w:rPr>
          <w:sz w:val="27"/>
        </w:rPr>
        <w:t>）</w:t>
      </w:r>
      <w:r>
        <w:rPr>
          <w:sz w:val="27"/>
        </w:rPr>
        <w:t>VDC</w:t>
      </w:r>
      <w:r>
        <w:rPr>
          <w:sz w:val="27"/>
        </w:rPr>
        <w:t>；</w:t>
      </w:r>
    </w:p>
    <w:p>
      <w:pPr>
        <w:pStyle w:val="null3"/>
        <w:ind w:firstLine="480"/>
      </w:pPr>
      <w:r>
        <w:rPr>
          <w:sz w:val="27"/>
        </w:rPr>
        <w:t>相对湿度：（</w:t>
      </w:r>
      <w:r>
        <w:rPr>
          <w:sz w:val="27"/>
        </w:rPr>
        <w:t>0</w:t>
      </w:r>
      <w:r>
        <w:rPr>
          <w:sz w:val="27"/>
        </w:rPr>
        <w:t>～</w:t>
      </w:r>
      <w:r>
        <w:rPr>
          <w:sz w:val="27"/>
        </w:rPr>
        <w:t>1</w:t>
      </w:r>
      <w:r>
        <w:rPr>
          <w:sz w:val="27"/>
        </w:rPr>
        <w:t>）</w:t>
      </w:r>
      <w:r>
        <w:rPr>
          <w:sz w:val="27"/>
        </w:rPr>
        <w:t>VDC</w:t>
      </w:r>
      <w:r>
        <w:rPr>
          <w:sz w:val="27"/>
        </w:rPr>
        <w:t>；</w:t>
      </w:r>
    </w:p>
    <w:p>
      <w:pPr>
        <w:pStyle w:val="null3"/>
        <w:ind w:firstLine="480"/>
      </w:pPr>
      <w:r>
        <w:rPr>
          <w:sz w:val="27"/>
        </w:rPr>
        <w:t>工作温度：（</w:t>
      </w:r>
      <w:r>
        <w:rPr>
          <w:sz w:val="27"/>
        </w:rPr>
        <w:t>-80</w:t>
      </w:r>
      <w:r>
        <w:rPr>
          <w:sz w:val="27"/>
        </w:rPr>
        <w:t>～</w:t>
      </w:r>
      <w:r>
        <w:rPr>
          <w:sz w:val="27"/>
        </w:rPr>
        <w:t>60</w:t>
      </w:r>
      <w:r>
        <w:rPr>
          <w:sz w:val="27"/>
        </w:rPr>
        <w:t>）℃。</w:t>
      </w:r>
    </w:p>
    <w:p>
      <w:pPr>
        <w:pStyle w:val="null3"/>
        <w:ind w:firstLine="480"/>
      </w:pPr>
      <w:r>
        <w:rPr>
          <w:sz w:val="27"/>
        </w:rPr>
        <w:t>8</w:t>
      </w:r>
      <w:r>
        <w:rPr>
          <w:sz w:val="27"/>
        </w:rPr>
        <w:t>、防雷系统</w:t>
      </w:r>
    </w:p>
    <w:p>
      <w:pPr>
        <w:pStyle w:val="null3"/>
        <w:ind w:firstLine="480"/>
      </w:pPr>
      <w:r>
        <w:rPr>
          <w:sz w:val="27"/>
        </w:rPr>
        <w:t>为防止雷击放电损坏各种海洋监测及传输设备，保障数据采集和传输的完整性和连续性，必须采用科学、有效的综合防护系统，应对所有处于危险的接口，如信号输入端、电源端等，安装电涌保护装置，根据需要在被保护设备前端单独或组合安装电涌保护装置，将电涌导入大地，保护设备安全运行。</w:t>
      </w:r>
    </w:p>
    <w:p>
      <w:pPr>
        <w:pStyle w:val="null3"/>
        <w:ind w:firstLine="480"/>
      </w:pPr>
      <w:r>
        <w:rPr>
          <w:sz w:val="27"/>
        </w:rPr>
        <w:t>防雷单元除了由用户提供避雷针引雷保护外。在所有信号电缆和通讯电缆的输入输出端均安装有避雷器件，以消除感应雷电的危害。</w:t>
      </w:r>
    </w:p>
    <w:p>
      <w:pPr>
        <w:pStyle w:val="null3"/>
        <w:ind w:firstLine="480"/>
      </w:pPr>
      <w:r>
        <w:rPr>
          <w:sz w:val="27"/>
        </w:rPr>
        <w:t>当遭到雷击时，瞬态抑制二极管由于其导通速度极快而首先导通，此时雷电的强能量尚未到达，所以瞬态抑制二极管可以起到很好的钳位保护，并消耗部分能量；而当雷电的主要能量到来时，气体放电管开始导通，将其主能量通过大地释放掉，从而达到雷击保护的目的。</w:t>
      </w:r>
    </w:p>
    <w:p>
      <w:pPr>
        <w:pStyle w:val="null3"/>
        <w:ind w:firstLine="480"/>
      </w:pPr>
      <w:r>
        <w:rPr>
          <w:sz w:val="27"/>
        </w:rPr>
        <w:t>气象观测场直击雷防护：</w:t>
      </w:r>
    </w:p>
    <w:p>
      <w:pPr>
        <w:pStyle w:val="null3"/>
        <w:ind w:firstLine="480"/>
      </w:pPr>
      <w:r>
        <w:rPr>
          <w:sz w:val="27"/>
        </w:rPr>
        <w:t>接地装置接地电阻</w:t>
      </w:r>
      <w:r>
        <w:rPr>
          <w:sz w:val="27"/>
        </w:rPr>
        <w:t>≤</w:t>
      </w:r>
      <w:r>
        <w:rPr>
          <w:sz w:val="27"/>
        </w:rPr>
        <w:t>4</w:t>
      </w:r>
      <w:r>
        <w:rPr>
          <w:sz w:val="27"/>
        </w:rPr>
        <w:t>Ω；</w:t>
      </w:r>
    </w:p>
    <w:p>
      <w:pPr>
        <w:pStyle w:val="null3"/>
        <w:ind w:firstLine="480"/>
      </w:pPr>
      <w:r>
        <w:rPr>
          <w:sz w:val="27"/>
        </w:rPr>
        <w:t>所有接地点进行等电位连接，接地电阻</w:t>
      </w:r>
      <w:r>
        <w:rPr>
          <w:sz w:val="27"/>
        </w:rPr>
        <w:t>≤</w:t>
      </w:r>
      <w:r>
        <w:rPr>
          <w:sz w:val="27"/>
        </w:rPr>
        <w:t>4</w:t>
      </w:r>
      <w:r>
        <w:rPr>
          <w:sz w:val="27"/>
        </w:rPr>
        <w:t>Ω。</w:t>
      </w:r>
    </w:p>
    <w:p>
      <w:pPr>
        <w:pStyle w:val="null3"/>
        <w:ind w:firstLine="480"/>
      </w:pPr>
      <w:r>
        <w:rPr>
          <w:sz w:val="27"/>
        </w:rPr>
        <w:t>建筑物防雷：</w:t>
      </w:r>
    </w:p>
    <w:p>
      <w:pPr>
        <w:pStyle w:val="null3"/>
        <w:ind w:firstLine="480"/>
      </w:pPr>
      <w:r>
        <w:rPr>
          <w:sz w:val="27"/>
        </w:rPr>
        <w:t>接地装置接地电阻</w:t>
      </w:r>
      <w:r>
        <w:rPr>
          <w:sz w:val="27"/>
        </w:rPr>
        <w:t>≤</w:t>
      </w:r>
      <w:r>
        <w:rPr>
          <w:sz w:val="27"/>
        </w:rPr>
        <w:t>4</w:t>
      </w:r>
      <w:r>
        <w:rPr>
          <w:sz w:val="27"/>
        </w:rPr>
        <w:t>Ω。</w:t>
      </w:r>
    </w:p>
    <w:p>
      <w:pPr>
        <w:pStyle w:val="null3"/>
        <w:ind w:firstLine="480"/>
      </w:pPr>
      <w:r>
        <w:rPr>
          <w:sz w:val="27"/>
        </w:rPr>
        <w:t>直流电源防雷：</w:t>
      </w:r>
    </w:p>
    <w:p>
      <w:pPr>
        <w:pStyle w:val="null3"/>
        <w:ind w:firstLine="480"/>
      </w:pPr>
      <w:r>
        <w:rPr>
          <w:sz w:val="27"/>
        </w:rPr>
        <w:t>（</w:t>
      </w:r>
      <w:r>
        <w:rPr>
          <w:sz w:val="27"/>
        </w:rPr>
        <w:t>1</w:t>
      </w:r>
      <w:r>
        <w:rPr>
          <w:sz w:val="27"/>
        </w:rPr>
        <w:t>）标称放电电流≥</w:t>
      </w:r>
      <w:r>
        <w:rPr>
          <w:sz w:val="27"/>
        </w:rPr>
        <w:t>20KA</w:t>
      </w:r>
      <w:r>
        <w:rPr>
          <w:sz w:val="27"/>
        </w:rPr>
        <w:t>；</w:t>
      </w:r>
    </w:p>
    <w:p>
      <w:pPr>
        <w:pStyle w:val="null3"/>
        <w:ind w:firstLine="480"/>
      </w:pPr>
      <w:r>
        <w:rPr>
          <w:sz w:val="27"/>
        </w:rPr>
        <w:t>（</w:t>
      </w:r>
      <w:r>
        <w:rPr>
          <w:sz w:val="27"/>
        </w:rPr>
        <w:t>2</w:t>
      </w:r>
      <w:r>
        <w:rPr>
          <w:sz w:val="27"/>
        </w:rPr>
        <w:t>）最大放电电流≥</w:t>
      </w:r>
      <w:r>
        <w:rPr>
          <w:sz w:val="27"/>
        </w:rPr>
        <w:t>40KA</w:t>
      </w:r>
      <w:r>
        <w:rPr>
          <w:sz w:val="27"/>
        </w:rPr>
        <w:t>；</w:t>
      </w:r>
    </w:p>
    <w:p>
      <w:pPr>
        <w:pStyle w:val="null3"/>
        <w:ind w:firstLine="480"/>
      </w:pPr>
      <w:r>
        <w:rPr>
          <w:sz w:val="27"/>
        </w:rPr>
        <w:t>（</w:t>
      </w:r>
      <w:r>
        <w:rPr>
          <w:sz w:val="27"/>
        </w:rPr>
        <w:t>3</w:t>
      </w:r>
      <w:r>
        <w:rPr>
          <w:sz w:val="27"/>
        </w:rPr>
        <w:t>）电压保护水平≤</w:t>
      </w:r>
      <w:r>
        <w:rPr>
          <w:sz w:val="27"/>
        </w:rPr>
        <w:t>4.5KV</w:t>
      </w:r>
      <w:r>
        <w:rPr>
          <w:sz w:val="27"/>
        </w:rPr>
        <w:t>；</w:t>
      </w:r>
    </w:p>
    <w:p>
      <w:pPr>
        <w:pStyle w:val="null3"/>
        <w:ind w:firstLine="480"/>
      </w:pPr>
      <w:r>
        <w:rPr>
          <w:sz w:val="27"/>
        </w:rPr>
        <w:t>（</w:t>
      </w:r>
      <w:r>
        <w:rPr>
          <w:sz w:val="27"/>
        </w:rPr>
        <w:t>4</w:t>
      </w:r>
      <w:r>
        <w:rPr>
          <w:sz w:val="27"/>
        </w:rPr>
        <w:t>）温度范围</w:t>
      </w:r>
      <w:r>
        <w:rPr>
          <w:sz w:val="27"/>
        </w:rPr>
        <w:t>-40</w:t>
      </w:r>
      <w:r>
        <w:rPr>
          <w:sz w:val="27"/>
        </w:rPr>
        <w:t>℃</w:t>
      </w:r>
      <w:r>
        <w:rPr>
          <w:sz w:val="27"/>
        </w:rPr>
        <w:t>-+85</w:t>
      </w:r>
      <w:r>
        <w:rPr>
          <w:sz w:val="27"/>
        </w:rPr>
        <w:t>℃。</w:t>
      </w:r>
    </w:p>
    <w:p>
      <w:pPr>
        <w:pStyle w:val="null3"/>
        <w:ind w:firstLine="480"/>
      </w:pPr>
      <w:r>
        <w:rPr>
          <w:sz w:val="27"/>
        </w:rPr>
        <w:t>气象信号电缆防雷：</w:t>
      </w:r>
    </w:p>
    <w:p>
      <w:pPr>
        <w:pStyle w:val="null3"/>
        <w:ind w:firstLine="480"/>
      </w:pPr>
      <w:r>
        <w:rPr>
          <w:sz w:val="27"/>
        </w:rPr>
        <w:t>（</w:t>
      </w:r>
      <w:r>
        <w:rPr>
          <w:sz w:val="27"/>
        </w:rPr>
        <w:t>1</w:t>
      </w:r>
      <w:r>
        <w:rPr>
          <w:sz w:val="27"/>
        </w:rPr>
        <w:t>）最大持续工作电压≥</w:t>
      </w:r>
      <w:r>
        <w:rPr>
          <w:sz w:val="27"/>
        </w:rPr>
        <w:t>15V</w:t>
      </w:r>
      <w:r>
        <w:rPr>
          <w:sz w:val="27"/>
        </w:rPr>
        <w:t>；</w:t>
      </w:r>
    </w:p>
    <w:p>
      <w:pPr>
        <w:pStyle w:val="null3"/>
        <w:ind w:firstLine="480"/>
      </w:pPr>
      <w:r>
        <w:rPr>
          <w:sz w:val="27"/>
        </w:rPr>
        <w:t>（</w:t>
      </w:r>
      <w:r>
        <w:rPr>
          <w:sz w:val="27"/>
        </w:rPr>
        <w:t>2</w:t>
      </w:r>
      <w:r>
        <w:rPr>
          <w:sz w:val="27"/>
        </w:rPr>
        <w:t>）额定放电电流≥</w:t>
      </w:r>
      <w:r>
        <w:rPr>
          <w:sz w:val="27"/>
        </w:rPr>
        <w:t>10KA</w:t>
      </w:r>
      <w:r>
        <w:rPr>
          <w:sz w:val="27"/>
        </w:rPr>
        <w:t>；</w:t>
      </w:r>
    </w:p>
    <w:p>
      <w:pPr>
        <w:pStyle w:val="null3"/>
        <w:ind w:firstLine="480"/>
      </w:pPr>
      <w:r>
        <w:rPr>
          <w:sz w:val="27"/>
        </w:rPr>
        <w:t>（</w:t>
      </w:r>
      <w:r>
        <w:rPr>
          <w:sz w:val="27"/>
        </w:rPr>
        <w:t>3</w:t>
      </w:r>
      <w:r>
        <w:rPr>
          <w:sz w:val="27"/>
        </w:rPr>
        <w:t>）响应时间≤</w:t>
      </w:r>
      <w:r>
        <w:rPr>
          <w:sz w:val="27"/>
        </w:rPr>
        <w:t>1ns</w:t>
      </w:r>
      <w:r>
        <w:rPr>
          <w:sz w:val="27"/>
        </w:rPr>
        <w:t>；</w:t>
      </w:r>
    </w:p>
    <w:p>
      <w:pPr>
        <w:pStyle w:val="null3"/>
        <w:ind w:firstLine="480"/>
      </w:pPr>
      <w:r>
        <w:rPr>
          <w:sz w:val="27"/>
        </w:rPr>
        <w:t>（</w:t>
      </w:r>
      <w:r>
        <w:rPr>
          <w:sz w:val="27"/>
        </w:rPr>
        <w:t>4</w:t>
      </w:r>
      <w:r>
        <w:rPr>
          <w:sz w:val="27"/>
        </w:rPr>
        <w:t>）温度范围</w:t>
      </w:r>
      <w:r>
        <w:rPr>
          <w:sz w:val="27"/>
        </w:rPr>
        <w:t>-40</w:t>
      </w:r>
      <w:r>
        <w:rPr>
          <w:sz w:val="27"/>
        </w:rPr>
        <w:t>℃</w:t>
      </w:r>
      <w:r>
        <w:rPr>
          <w:sz w:val="27"/>
        </w:rPr>
        <w:t>-+85</w:t>
      </w:r>
      <w:r>
        <w:rPr>
          <w:sz w:val="27"/>
        </w:rPr>
        <w:t>℃。</w:t>
      </w:r>
    </w:p>
    <w:p>
      <w:pPr>
        <w:pStyle w:val="null3"/>
        <w:ind w:firstLine="480"/>
      </w:pPr>
      <w:r>
        <w:rPr>
          <w:sz w:val="27"/>
        </w:rPr>
        <w:t>数据接口（数据采集器</w:t>
      </w:r>
      <w:r>
        <w:rPr>
          <w:sz w:val="27"/>
        </w:rPr>
        <w:t>-</w:t>
      </w:r>
      <w:r>
        <w:rPr>
          <w:sz w:val="27"/>
        </w:rPr>
        <w:t>值班程序）防雷：</w:t>
      </w:r>
    </w:p>
    <w:p>
      <w:pPr>
        <w:pStyle w:val="null3"/>
        <w:ind w:firstLine="480"/>
      </w:pPr>
      <w:r>
        <w:rPr>
          <w:sz w:val="27"/>
        </w:rPr>
        <w:t>（</w:t>
      </w:r>
      <w:r>
        <w:rPr>
          <w:sz w:val="27"/>
        </w:rPr>
        <w:t>1</w:t>
      </w:r>
      <w:r>
        <w:rPr>
          <w:sz w:val="27"/>
        </w:rPr>
        <w:t>）最大持续工作电压≥</w:t>
      </w:r>
      <w:r>
        <w:rPr>
          <w:sz w:val="27"/>
        </w:rPr>
        <w:t>12V</w:t>
      </w:r>
      <w:r>
        <w:rPr>
          <w:sz w:val="27"/>
        </w:rPr>
        <w:t>；</w:t>
      </w:r>
    </w:p>
    <w:p>
      <w:pPr>
        <w:pStyle w:val="null3"/>
        <w:ind w:firstLine="480"/>
      </w:pPr>
      <w:r>
        <w:rPr>
          <w:sz w:val="27"/>
        </w:rPr>
        <w:t>（</w:t>
      </w:r>
      <w:r>
        <w:rPr>
          <w:sz w:val="27"/>
        </w:rPr>
        <w:t>2</w:t>
      </w:r>
      <w:r>
        <w:rPr>
          <w:sz w:val="27"/>
        </w:rPr>
        <w:t>）标称放电电流≥</w:t>
      </w:r>
      <w:r>
        <w:rPr>
          <w:sz w:val="27"/>
        </w:rPr>
        <w:t>500A</w:t>
      </w:r>
      <w:r>
        <w:rPr>
          <w:sz w:val="27"/>
        </w:rPr>
        <w:t>；</w:t>
      </w:r>
    </w:p>
    <w:p>
      <w:pPr>
        <w:pStyle w:val="null3"/>
        <w:ind w:firstLine="480"/>
      </w:pPr>
      <w:r>
        <w:rPr>
          <w:sz w:val="27"/>
        </w:rPr>
        <w:t>（</w:t>
      </w:r>
      <w:r>
        <w:rPr>
          <w:sz w:val="27"/>
        </w:rPr>
        <w:t>3</w:t>
      </w:r>
      <w:r>
        <w:rPr>
          <w:sz w:val="27"/>
        </w:rPr>
        <w:t>）电压保护水平</w:t>
      </w:r>
      <w:r>
        <w:rPr>
          <w:sz w:val="27"/>
        </w:rPr>
        <w:t>&gt;20V</w:t>
      </w:r>
      <w:r>
        <w:rPr>
          <w:sz w:val="27"/>
        </w:rPr>
        <w:t>；</w:t>
      </w:r>
    </w:p>
    <w:p>
      <w:pPr>
        <w:pStyle w:val="null3"/>
        <w:ind w:firstLine="480"/>
      </w:pPr>
      <w:r>
        <w:rPr>
          <w:sz w:val="27"/>
        </w:rPr>
        <w:t>（</w:t>
      </w:r>
      <w:r>
        <w:rPr>
          <w:sz w:val="27"/>
        </w:rPr>
        <w:t>4</w:t>
      </w:r>
      <w:r>
        <w:rPr>
          <w:sz w:val="27"/>
        </w:rPr>
        <w:t>）响应时间≤</w:t>
      </w:r>
      <w:r>
        <w:rPr>
          <w:sz w:val="27"/>
        </w:rPr>
        <w:t>1ns</w:t>
      </w:r>
      <w:r>
        <w:rPr>
          <w:sz w:val="27"/>
        </w:rPr>
        <w:t>；</w:t>
      </w:r>
    </w:p>
    <w:p>
      <w:pPr>
        <w:pStyle w:val="null3"/>
        <w:ind w:firstLine="480"/>
      </w:pPr>
      <w:r>
        <w:rPr>
          <w:sz w:val="27"/>
        </w:rPr>
        <w:t>（</w:t>
      </w:r>
      <w:r>
        <w:rPr>
          <w:sz w:val="27"/>
        </w:rPr>
        <w:t>5</w:t>
      </w:r>
      <w:r>
        <w:rPr>
          <w:sz w:val="27"/>
        </w:rPr>
        <w:t>）范围</w:t>
      </w:r>
      <w:r>
        <w:rPr>
          <w:sz w:val="27"/>
        </w:rPr>
        <w:t>-40</w:t>
      </w:r>
      <w:r>
        <w:rPr>
          <w:sz w:val="27"/>
        </w:rPr>
        <w:t>℃</w:t>
      </w:r>
      <w:r>
        <w:rPr>
          <w:sz w:val="27"/>
        </w:rPr>
        <w:t>-+85</w:t>
      </w:r>
      <w:r>
        <w:rPr>
          <w:sz w:val="27"/>
        </w:rPr>
        <w:t>℃。</w:t>
      </w:r>
    </w:p>
    <w:p>
      <w:pPr>
        <w:pStyle w:val="null3"/>
        <w:ind w:firstLine="480"/>
      </w:pPr>
      <w:r>
        <w:rPr>
          <w:sz w:val="27"/>
        </w:rPr>
        <w:t>数据接口（通信设备</w:t>
      </w:r>
      <w:r>
        <w:rPr>
          <w:sz w:val="27"/>
        </w:rPr>
        <w:t>-</w:t>
      </w:r>
      <w:r>
        <w:rPr>
          <w:sz w:val="27"/>
        </w:rPr>
        <w:t>值班程序）防雷：</w:t>
      </w:r>
    </w:p>
    <w:p>
      <w:pPr>
        <w:pStyle w:val="null3"/>
        <w:ind w:firstLine="480"/>
      </w:pPr>
      <w:r>
        <w:rPr>
          <w:sz w:val="27"/>
        </w:rPr>
        <w:t>（</w:t>
      </w:r>
      <w:r>
        <w:rPr>
          <w:sz w:val="27"/>
        </w:rPr>
        <w:t>1</w:t>
      </w:r>
      <w:r>
        <w:rPr>
          <w:sz w:val="27"/>
        </w:rPr>
        <w:t>）最大持续工作电压≥</w:t>
      </w:r>
      <w:r>
        <w:rPr>
          <w:sz w:val="27"/>
        </w:rPr>
        <w:t>8</w:t>
      </w:r>
      <w:r>
        <w:rPr>
          <w:sz w:val="27"/>
        </w:rPr>
        <w:t>；</w:t>
      </w:r>
    </w:p>
    <w:p>
      <w:pPr>
        <w:pStyle w:val="null3"/>
        <w:ind w:firstLine="480"/>
      </w:pPr>
      <w:r>
        <w:rPr>
          <w:sz w:val="27"/>
        </w:rPr>
        <w:t>（</w:t>
      </w:r>
      <w:r>
        <w:rPr>
          <w:sz w:val="27"/>
        </w:rPr>
        <w:t>2</w:t>
      </w:r>
      <w:r>
        <w:rPr>
          <w:sz w:val="27"/>
        </w:rPr>
        <w:t>）标称放电电流≥</w:t>
      </w:r>
      <w:r>
        <w:rPr>
          <w:sz w:val="27"/>
        </w:rPr>
        <w:t>10KA</w:t>
      </w:r>
      <w:r>
        <w:rPr>
          <w:sz w:val="27"/>
        </w:rPr>
        <w:t>；</w:t>
      </w:r>
    </w:p>
    <w:p>
      <w:pPr>
        <w:pStyle w:val="null3"/>
        <w:ind w:firstLine="480"/>
      </w:pPr>
      <w:r>
        <w:rPr>
          <w:sz w:val="27"/>
        </w:rPr>
        <w:t>（</w:t>
      </w:r>
      <w:r>
        <w:rPr>
          <w:sz w:val="27"/>
        </w:rPr>
        <w:t>3</w:t>
      </w:r>
      <w:r>
        <w:rPr>
          <w:sz w:val="27"/>
        </w:rPr>
        <w:t>）电压保护水平≤</w:t>
      </w:r>
      <w:r>
        <w:rPr>
          <w:sz w:val="27"/>
        </w:rPr>
        <w:t>600V</w:t>
      </w:r>
      <w:r>
        <w:rPr>
          <w:sz w:val="27"/>
        </w:rPr>
        <w:t>；</w:t>
      </w:r>
    </w:p>
    <w:p>
      <w:pPr>
        <w:pStyle w:val="null3"/>
        <w:ind w:firstLine="480"/>
      </w:pPr>
      <w:r>
        <w:rPr>
          <w:sz w:val="27"/>
        </w:rPr>
        <w:t>（</w:t>
      </w:r>
      <w:r>
        <w:rPr>
          <w:sz w:val="27"/>
        </w:rPr>
        <w:t>4</w:t>
      </w:r>
      <w:r>
        <w:rPr>
          <w:sz w:val="27"/>
        </w:rPr>
        <w:t>）响应时间≤</w:t>
      </w:r>
      <w:r>
        <w:rPr>
          <w:sz w:val="27"/>
        </w:rPr>
        <w:t>1ns</w:t>
      </w:r>
      <w:r>
        <w:rPr>
          <w:sz w:val="27"/>
        </w:rPr>
        <w:t>；</w:t>
      </w:r>
    </w:p>
    <w:p>
      <w:pPr>
        <w:pStyle w:val="null3"/>
        <w:ind w:firstLine="480"/>
      </w:pPr>
      <w:r>
        <w:rPr>
          <w:sz w:val="27"/>
        </w:rPr>
        <w:t>（</w:t>
      </w:r>
      <w:r>
        <w:rPr>
          <w:sz w:val="27"/>
        </w:rPr>
        <w:t>5</w:t>
      </w:r>
      <w:r>
        <w:rPr>
          <w:sz w:val="27"/>
        </w:rPr>
        <w:t>）范围</w:t>
      </w:r>
      <w:r>
        <w:rPr>
          <w:sz w:val="27"/>
        </w:rPr>
        <w:t>-40</w:t>
      </w:r>
      <w:r>
        <w:rPr>
          <w:sz w:val="27"/>
        </w:rPr>
        <w:t>℃</w:t>
      </w:r>
      <w:r>
        <w:rPr>
          <w:sz w:val="27"/>
        </w:rPr>
        <w:t>-+85</w:t>
      </w:r>
      <w:r>
        <w:rPr>
          <w:sz w:val="27"/>
        </w:rPr>
        <w:t>℃。</w:t>
      </w:r>
    </w:p>
    <w:p>
      <w:pPr>
        <w:pStyle w:val="null3"/>
        <w:ind w:firstLine="480"/>
      </w:pPr>
      <w:r>
        <w:rPr>
          <w:sz w:val="27"/>
        </w:rPr>
        <w:t>交流电源防雷（按</w:t>
      </w:r>
      <w:r>
        <w:rPr>
          <w:sz w:val="27"/>
        </w:rPr>
        <w:t>I</w:t>
      </w:r>
      <w:r>
        <w:rPr>
          <w:sz w:val="27"/>
        </w:rPr>
        <w:t>、</w:t>
      </w:r>
      <w:r>
        <w:rPr>
          <w:sz w:val="27"/>
        </w:rPr>
        <w:t>II</w:t>
      </w:r>
      <w:r>
        <w:rPr>
          <w:sz w:val="27"/>
        </w:rPr>
        <w:t>、</w:t>
      </w:r>
      <w:r>
        <w:rPr>
          <w:sz w:val="27"/>
        </w:rPr>
        <w:t>III</w:t>
      </w:r>
      <w:r>
        <w:rPr>
          <w:sz w:val="27"/>
        </w:rPr>
        <w:t>级防雷布设）：</w:t>
      </w:r>
    </w:p>
    <w:p>
      <w:pPr>
        <w:pStyle w:val="null3"/>
        <w:ind w:firstLine="480"/>
      </w:pPr>
      <w:r>
        <w:rPr>
          <w:sz w:val="27"/>
        </w:rPr>
        <w:t>（</w:t>
      </w:r>
      <w:r>
        <w:rPr>
          <w:sz w:val="27"/>
        </w:rPr>
        <w:t>1</w:t>
      </w:r>
      <w:r>
        <w:rPr>
          <w:sz w:val="27"/>
        </w:rPr>
        <w:t>）</w:t>
      </w:r>
      <w:r>
        <w:rPr>
          <w:sz w:val="27"/>
        </w:rPr>
        <w:t>I</w:t>
      </w:r>
      <w:r>
        <w:rPr>
          <w:sz w:val="27"/>
        </w:rPr>
        <w:t>级防雷泄放</w:t>
      </w:r>
      <w:r>
        <w:rPr>
          <w:sz w:val="27"/>
        </w:rPr>
        <w:t>100kA</w:t>
      </w:r>
      <w:r>
        <w:rPr>
          <w:sz w:val="27"/>
        </w:rPr>
        <w:t>以下的闪电电流；</w:t>
      </w:r>
    </w:p>
    <w:p>
      <w:pPr>
        <w:pStyle w:val="null3"/>
        <w:ind w:firstLine="480"/>
      </w:pPr>
      <w:r>
        <w:rPr>
          <w:sz w:val="27"/>
        </w:rPr>
        <w:t>（</w:t>
      </w:r>
      <w:r>
        <w:rPr>
          <w:sz w:val="27"/>
        </w:rPr>
        <w:t>2</w:t>
      </w:r>
      <w:r>
        <w:rPr>
          <w:sz w:val="27"/>
        </w:rPr>
        <w:t>）</w:t>
      </w:r>
      <w:r>
        <w:rPr>
          <w:sz w:val="27"/>
        </w:rPr>
        <w:t>II</w:t>
      </w:r>
      <w:r>
        <w:rPr>
          <w:sz w:val="27"/>
        </w:rPr>
        <w:t>级防雷最大通流容量</w:t>
      </w:r>
      <w:r>
        <w:rPr>
          <w:sz w:val="27"/>
        </w:rPr>
        <w:t>40kA</w:t>
      </w:r>
      <w:r>
        <w:rPr>
          <w:sz w:val="27"/>
        </w:rPr>
        <w:t>；</w:t>
      </w:r>
    </w:p>
    <w:p>
      <w:pPr>
        <w:pStyle w:val="null3"/>
        <w:ind w:firstLine="480"/>
      </w:pPr>
      <w:r>
        <w:rPr>
          <w:sz w:val="27"/>
        </w:rPr>
        <w:t>（</w:t>
      </w:r>
      <w:r>
        <w:rPr>
          <w:sz w:val="27"/>
        </w:rPr>
        <w:t>3</w:t>
      </w:r>
      <w:r>
        <w:rPr>
          <w:sz w:val="27"/>
        </w:rPr>
        <w:t>）</w:t>
      </w:r>
      <w:r>
        <w:rPr>
          <w:sz w:val="27"/>
        </w:rPr>
        <w:t>III</w:t>
      </w:r>
      <w:r>
        <w:rPr>
          <w:sz w:val="27"/>
        </w:rPr>
        <w:t>级防护直接安装的设备前端，单套电源接口不少于</w:t>
      </w:r>
      <w:r>
        <w:rPr>
          <w:sz w:val="27"/>
        </w:rPr>
        <w:t>6</w:t>
      </w:r>
      <w:r>
        <w:rPr>
          <w:sz w:val="27"/>
        </w:rPr>
        <w:t>个。</w:t>
      </w:r>
    </w:p>
    <w:p>
      <w:pPr>
        <w:pStyle w:val="null3"/>
        <w:ind w:firstLine="480"/>
      </w:pPr>
      <w:r>
        <w:rPr>
          <w:sz w:val="27"/>
        </w:rPr>
        <w:t>9</w:t>
      </w:r>
      <w:r>
        <w:rPr>
          <w:sz w:val="27"/>
        </w:rPr>
        <w:t>、电源系统</w:t>
      </w:r>
    </w:p>
    <w:p>
      <w:pPr>
        <w:pStyle w:val="null3"/>
        <w:ind w:firstLine="480"/>
      </w:pPr>
      <w:r>
        <w:rPr>
          <w:sz w:val="27"/>
        </w:rPr>
        <w:t>电源系统主要为海洋观测站点各种设备运行和数据传输等工作的开展提供电力支持。</w:t>
      </w:r>
    </w:p>
    <w:p>
      <w:pPr>
        <w:pStyle w:val="null3"/>
        <w:ind w:firstLine="480"/>
      </w:pPr>
      <w:r>
        <w:rPr>
          <w:sz w:val="27"/>
        </w:rPr>
        <w:t>考虑到海洋观测站点的正常业务运行，选址一般设在具有稳定电力供应的地区，部分海洋观测站点地处偏远地区或孤岛等特殊地区，配套太阳能等供电设备；因此海洋观测站点供电可选由</w:t>
      </w:r>
      <w:r>
        <w:rPr>
          <w:sz w:val="27"/>
        </w:rPr>
        <w:t>220V</w:t>
      </w:r>
      <w:r>
        <w:rPr>
          <w:sz w:val="27"/>
        </w:rPr>
        <w:t>市电提供或配备太阳电池板发电系统等。</w:t>
      </w:r>
    </w:p>
    <w:p>
      <w:pPr>
        <w:pStyle w:val="null3"/>
        <w:ind w:firstLine="480"/>
      </w:pPr>
      <w:r>
        <w:rPr>
          <w:sz w:val="27"/>
        </w:rPr>
        <w:t>太阳能电池板：</w:t>
      </w:r>
    </w:p>
    <w:p>
      <w:pPr>
        <w:pStyle w:val="null3"/>
        <w:ind w:firstLine="480"/>
      </w:pPr>
      <w:r>
        <w:rPr>
          <w:sz w:val="27"/>
        </w:rPr>
        <w:t>太阳能板功率要求：</w:t>
      </w:r>
      <w:r>
        <w:rPr>
          <w:sz w:val="27"/>
        </w:rPr>
        <w:t>≥</w:t>
      </w:r>
      <w:r>
        <w:rPr>
          <w:sz w:val="27"/>
        </w:rPr>
        <w:t>200W</w:t>
      </w:r>
      <w:r>
        <w:rPr>
          <w:sz w:val="27"/>
        </w:rPr>
        <w:t>。</w:t>
      </w:r>
    </w:p>
    <w:p>
      <w:pPr>
        <w:pStyle w:val="null3"/>
        <w:ind w:firstLine="480"/>
      </w:pPr>
      <w:r>
        <w:rPr>
          <w:sz w:val="27"/>
        </w:rPr>
        <w:t>工作电压：</w:t>
      </w:r>
      <w:r>
        <w:rPr>
          <w:sz w:val="27"/>
        </w:rPr>
        <w:t>12V</w:t>
      </w:r>
    </w:p>
    <w:p>
      <w:pPr>
        <w:pStyle w:val="null3"/>
        <w:ind w:firstLine="480"/>
      </w:pPr>
      <w:r>
        <w:rPr>
          <w:sz w:val="27"/>
        </w:rPr>
        <w:t>专用交直流混合电源：</w:t>
      </w:r>
    </w:p>
    <w:p>
      <w:pPr>
        <w:pStyle w:val="null3"/>
        <w:ind w:firstLine="480"/>
      </w:pPr>
      <w:r>
        <w:rPr>
          <w:sz w:val="27"/>
        </w:rPr>
        <w:t>单套包括充放电控制板、</w:t>
      </w:r>
      <w:r>
        <w:rPr>
          <w:sz w:val="27"/>
        </w:rPr>
        <w:t>100AH</w:t>
      </w:r>
      <w:r>
        <w:rPr>
          <w:sz w:val="27"/>
        </w:rPr>
        <w:t>蓄电池，市电、太阳能互补充电工业控制板。</w:t>
      </w:r>
    </w:p>
    <w:p>
      <w:pPr>
        <w:pStyle w:val="null3"/>
        <w:ind w:firstLine="480"/>
      </w:pPr>
      <w:r>
        <w:rPr>
          <w:sz w:val="27"/>
        </w:rPr>
        <w:t>交流：</w:t>
      </w:r>
      <w:r>
        <w:rPr>
          <w:sz w:val="27"/>
        </w:rPr>
        <w:t>220V</w:t>
      </w:r>
      <w:r>
        <w:rPr>
          <w:sz w:val="27"/>
        </w:rPr>
        <w:t>±</w:t>
      </w:r>
      <w:r>
        <w:rPr>
          <w:sz w:val="27"/>
        </w:rPr>
        <w:t>10%</w:t>
      </w:r>
    </w:p>
    <w:p>
      <w:pPr>
        <w:pStyle w:val="null3"/>
        <w:ind w:firstLine="480"/>
      </w:pPr>
      <w:r>
        <w:rPr>
          <w:sz w:val="27"/>
        </w:rPr>
        <w:t>直流：</w:t>
      </w:r>
      <w:r>
        <w:rPr>
          <w:sz w:val="27"/>
        </w:rPr>
        <w:t>12 V</w:t>
      </w:r>
      <w:r>
        <w:rPr>
          <w:sz w:val="27"/>
        </w:rPr>
        <w:t>±</w:t>
      </w:r>
      <w:r>
        <w:rPr>
          <w:sz w:val="27"/>
        </w:rPr>
        <w:t>10%</w:t>
      </w:r>
      <w:r>
        <w:rPr>
          <w:sz w:val="27"/>
        </w:rPr>
        <w:t>（太阳能电池、蓄电池，并带自动充电以及电压检测功能）对采集器供电时间不小于</w:t>
      </w:r>
      <w:r>
        <w:rPr>
          <w:sz w:val="27"/>
        </w:rPr>
        <w:t>72</w:t>
      </w:r>
      <w:r>
        <w:rPr>
          <w:sz w:val="27"/>
        </w:rPr>
        <w:t>小时。</w:t>
      </w:r>
    </w:p>
    <w:p>
      <w:pPr>
        <w:pStyle w:val="null3"/>
        <w:ind w:firstLine="480"/>
      </w:pPr>
      <w:r>
        <w:rPr>
          <w:sz w:val="27"/>
        </w:rPr>
        <w:t>10</w:t>
      </w:r>
      <w:r>
        <w:rPr>
          <w:sz w:val="27"/>
        </w:rPr>
        <w:t>、北斗通信系统</w:t>
      </w:r>
    </w:p>
    <w:p>
      <w:pPr>
        <w:pStyle w:val="null3"/>
        <w:ind w:firstLine="480"/>
      </w:pPr>
      <w:r>
        <w:rPr>
          <w:sz w:val="27"/>
        </w:rPr>
        <w:t>北斗通信系统具有通信功能、测速功能；导航功能；位置报告功能；授时功能。具有</w:t>
      </w:r>
      <w:r>
        <w:rPr>
          <w:sz w:val="27"/>
        </w:rPr>
        <w:t>RDSS</w:t>
      </w:r>
      <w:r>
        <w:rPr>
          <w:sz w:val="27"/>
        </w:rPr>
        <w:t>短报文通信、查询及位置报告功能。 整机采用高强度非金属材料一体密封式设计，适应海上高盐雾、高腐蚀或无人值守地区的使用环境。</w:t>
      </w:r>
    </w:p>
    <w:p>
      <w:pPr>
        <w:pStyle w:val="null3"/>
        <w:ind w:firstLine="480"/>
      </w:pPr>
      <w:r>
        <w:rPr>
          <w:sz w:val="27"/>
        </w:rPr>
        <w:t>（</w:t>
      </w:r>
      <w:r>
        <w:rPr>
          <w:sz w:val="27"/>
        </w:rPr>
        <w:t>1</w:t>
      </w:r>
      <w:r>
        <w:rPr>
          <w:sz w:val="27"/>
        </w:rPr>
        <w:t>）测量要素：数据传输（支持北斗三号通信协议）</w:t>
      </w:r>
    </w:p>
    <w:p>
      <w:pPr>
        <w:pStyle w:val="null3"/>
        <w:ind w:firstLine="480"/>
      </w:pPr>
      <w:r>
        <w:rPr>
          <w:sz w:val="27"/>
        </w:rPr>
        <w:t>（</w:t>
      </w:r>
      <w:r>
        <w:rPr>
          <w:sz w:val="27"/>
        </w:rPr>
        <w:t>2</w:t>
      </w:r>
      <w:r>
        <w:rPr>
          <w:sz w:val="27"/>
        </w:rPr>
        <w:t>）接收信号误码率：≤</w:t>
      </w:r>
      <w:r>
        <w:rPr>
          <w:sz w:val="27"/>
        </w:rPr>
        <w:t>1</w:t>
      </w:r>
      <w:r>
        <w:rPr>
          <w:sz w:val="27"/>
        </w:rPr>
        <w:t>×</w:t>
      </w:r>
      <w:r>
        <w:rPr>
          <w:sz w:val="27"/>
        </w:rPr>
        <w:t>10-5</w:t>
      </w:r>
    </w:p>
    <w:p>
      <w:pPr>
        <w:pStyle w:val="null3"/>
        <w:ind w:firstLine="480"/>
      </w:pPr>
      <w:r>
        <w:rPr>
          <w:sz w:val="27"/>
        </w:rPr>
        <w:t>（</w:t>
      </w:r>
      <w:r>
        <w:rPr>
          <w:sz w:val="27"/>
        </w:rPr>
        <w:t>3</w:t>
      </w:r>
      <w:r>
        <w:rPr>
          <w:sz w:val="27"/>
        </w:rPr>
        <w:t>）数据传输：≥</w:t>
      </w:r>
      <w:r>
        <w:rPr>
          <w:sz w:val="27"/>
        </w:rPr>
        <w:t>229</w:t>
      </w:r>
      <w:r>
        <w:rPr>
          <w:sz w:val="27"/>
        </w:rPr>
        <w:t>个字节</w:t>
      </w:r>
      <w:r>
        <w:rPr>
          <w:sz w:val="27"/>
        </w:rPr>
        <w:t>/</w:t>
      </w:r>
      <w:r>
        <w:rPr>
          <w:sz w:val="27"/>
        </w:rPr>
        <w:t>包</w:t>
      </w:r>
    </w:p>
    <w:p>
      <w:pPr>
        <w:pStyle w:val="null3"/>
        <w:ind w:firstLine="480"/>
      </w:pPr>
      <w:r>
        <w:rPr>
          <w:sz w:val="27"/>
        </w:rPr>
        <w:t>（</w:t>
      </w:r>
      <w:r>
        <w:rPr>
          <w:sz w:val="27"/>
        </w:rPr>
        <w:t>4</w:t>
      </w:r>
      <w:r>
        <w:rPr>
          <w:sz w:val="27"/>
        </w:rPr>
        <w:t>）平均功耗：≤</w:t>
      </w:r>
      <w:r>
        <w:rPr>
          <w:sz w:val="27"/>
        </w:rPr>
        <w:t>3W</w:t>
      </w:r>
    </w:p>
    <w:p>
      <w:pPr>
        <w:pStyle w:val="null3"/>
        <w:ind w:firstLine="480"/>
      </w:pPr>
      <w:r>
        <w:rPr>
          <w:sz w:val="27"/>
        </w:rPr>
        <w:t>（</w:t>
      </w:r>
      <w:r>
        <w:rPr>
          <w:sz w:val="27"/>
        </w:rPr>
        <w:t>5</w:t>
      </w:r>
      <w:r>
        <w:rPr>
          <w:sz w:val="27"/>
        </w:rPr>
        <w:t>）供电电压：＋</w:t>
      </w:r>
      <w:r>
        <w:rPr>
          <w:sz w:val="27"/>
        </w:rPr>
        <w:t>9</w:t>
      </w:r>
      <w:r>
        <w:rPr>
          <w:sz w:val="27"/>
        </w:rPr>
        <w:t>～＋</w:t>
      </w:r>
      <w:r>
        <w:rPr>
          <w:sz w:val="27"/>
        </w:rPr>
        <w:t>32V</w:t>
      </w:r>
      <w:r>
        <w:rPr>
          <w:sz w:val="27"/>
        </w:rPr>
        <w:t>直流供电</w:t>
      </w:r>
    </w:p>
    <w:p>
      <w:pPr>
        <w:pStyle w:val="null3"/>
        <w:ind w:firstLine="480"/>
      </w:pPr>
      <w:r>
        <w:rPr>
          <w:sz w:val="27"/>
        </w:rPr>
        <w:t>11</w:t>
      </w:r>
      <w:r>
        <w:rPr>
          <w:sz w:val="27"/>
        </w:rPr>
        <w:t>、无线通信系统</w:t>
      </w:r>
    </w:p>
    <w:p>
      <w:pPr>
        <w:pStyle w:val="null3"/>
        <w:ind w:firstLine="480"/>
      </w:pPr>
      <w:r>
        <w:rPr>
          <w:sz w:val="27"/>
        </w:rPr>
        <w:t>无线通信支持移动、联通、电信运营商的无线网络，设备支持串口</w:t>
      </w:r>
      <w:r>
        <w:rPr>
          <w:sz w:val="27"/>
        </w:rPr>
        <w:t>RS232</w:t>
      </w:r>
      <w:r>
        <w:rPr>
          <w:sz w:val="27"/>
        </w:rPr>
        <w:t>接口、</w:t>
      </w:r>
      <w:r>
        <w:rPr>
          <w:sz w:val="27"/>
        </w:rPr>
        <w:t>RS485</w:t>
      </w:r>
      <w:r>
        <w:rPr>
          <w:sz w:val="27"/>
        </w:rPr>
        <w:t>接口，设备可以直连上述接口设备，把电力设备、</w:t>
      </w:r>
      <w:r>
        <w:rPr>
          <w:sz w:val="27"/>
        </w:rPr>
        <w:t>PLC</w:t>
      </w:r>
      <w:r>
        <w:rPr>
          <w:sz w:val="27"/>
        </w:rPr>
        <w:t>设备、工控设备的数据传输到数据中心，实现对客户端设备的数据采集、数据传输、设备控制等功能。</w:t>
      </w:r>
    </w:p>
    <w:p>
      <w:pPr>
        <w:pStyle w:val="null3"/>
        <w:ind w:firstLine="480"/>
      </w:pPr>
      <w:r>
        <w:rPr>
          <w:sz w:val="27"/>
        </w:rPr>
        <w:t>CDMA/GPRS</w:t>
      </w:r>
      <w:r>
        <w:rPr>
          <w:sz w:val="27"/>
        </w:rPr>
        <w:t>通信：带宽≥</w:t>
      </w:r>
      <w:r>
        <w:rPr>
          <w:sz w:val="27"/>
        </w:rPr>
        <w:t>64kB</w:t>
      </w:r>
      <w:r>
        <w:rPr>
          <w:sz w:val="27"/>
        </w:rPr>
        <w:t>。</w:t>
      </w:r>
    </w:p>
    <w:p>
      <w:pPr>
        <w:pStyle w:val="null3"/>
        <w:ind w:firstLine="480"/>
      </w:pPr>
      <w:r>
        <w:rPr>
          <w:sz w:val="27"/>
        </w:rPr>
        <w:t>12</w:t>
      </w:r>
      <w:r>
        <w:rPr>
          <w:sz w:val="27"/>
        </w:rPr>
        <w:t>、海洋站数据处理软件</w:t>
      </w:r>
    </w:p>
    <w:p>
      <w:pPr>
        <w:pStyle w:val="null3"/>
        <w:ind w:firstLine="480"/>
      </w:pPr>
      <w:r>
        <w:rPr>
          <w:sz w:val="27"/>
        </w:rPr>
        <w:t>数据处理、存储、生成的月报表、报文和数据文件符合《海洋观测规范第</w:t>
      </w:r>
      <w:r>
        <w:rPr>
          <w:sz w:val="27"/>
        </w:rPr>
        <w:t>2</w:t>
      </w:r>
      <w:r>
        <w:rPr>
          <w:sz w:val="27"/>
        </w:rPr>
        <w:t>部分海滨观测》（</w:t>
      </w:r>
      <w:r>
        <w:rPr>
          <w:sz w:val="27"/>
        </w:rPr>
        <w:t>GB/T 14914.2-2019</w:t>
      </w:r>
      <w:r>
        <w:rPr>
          <w:sz w:val="27"/>
        </w:rPr>
        <w:t>）的要求；</w:t>
      </w:r>
    </w:p>
    <w:p>
      <w:pPr>
        <w:pStyle w:val="null3"/>
        <w:ind w:firstLine="480"/>
      </w:pPr>
      <w:r>
        <w:rPr>
          <w:sz w:val="27"/>
        </w:rPr>
        <w:t>能同时处理多个海洋站的数据；</w:t>
      </w:r>
    </w:p>
    <w:p>
      <w:pPr>
        <w:pStyle w:val="null3"/>
        <w:ind w:firstLine="480"/>
      </w:pPr>
      <w:r>
        <w:rPr>
          <w:sz w:val="27"/>
        </w:rPr>
        <w:t>与子系统的通信方式有光纤、</w:t>
      </w:r>
      <w:r>
        <w:rPr>
          <w:sz w:val="27"/>
        </w:rPr>
        <w:t>SDH</w:t>
      </w:r>
      <w:r>
        <w:rPr>
          <w:sz w:val="27"/>
        </w:rPr>
        <w:t>专线、</w:t>
      </w:r>
      <w:r>
        <w:rPr>
          <w:sz w:val="27"/>
        </w:rPr>
        <w:t>4G/5G</w:t>
      </w:r>
      <w:r>
        <w:rPr>
          <w:sz w:val="27"/>
        </w:rPr>
        <w:t>、北斗等方式，并须同时支持上述方式中的两种或以上；</w:t>
      </w:r>
    </w:p>
    <w:p>
      <w:pPr>
        <w:pStyle w:val="null3"/>
        <w:ind w:firstLine="480"/>
      </w:pPr>
      <w:r>
        <w:rPr>
          <w:sz w:val="27"/>
        </w:rPr>
        <w:t>专线、无线传输可自动切换，数据传输中断恢复后，能够自动补发上传分钟级观测数据报文。</w:t>
      </w:r>
    </w:p>
    <w:p>
      <w:pPr>
        <w:pStyle w:val="null3"/>
        <w:ind w:left="570"/>
        <w:jc w:val="both"/>
      </w:pPr>
      <w:r>
        <w:rPr>
          <w:sz w:val="27"/>
          <w:b/>
        </w:rPr>
        <w:t>（二）安装实施要求</w:t>
      </w:r>
    </w:p>
    <w:p>
      <w:pPr>
        <w:pStyle w:val="null3"/>
        <w:ind w:left="420"/>
        <w:jc w:val="both"/>
      </w:pPr>
      <w:r>
        <w:rPr>
          <w:sz w:val="27"/>
          <w:b/>
        </w:rPr>
        <w:t>1</w:t>
      </w:r>
      <w:r>
        <w:rPr>
          <w:sz w:val="27"/>
          <w:b/>
        </w:rPr>
        <w:t>、安装布放</w:t>
      </w:r>
    </w:p>
    <w:p>
      <w:pPr>
        <w:pStyle w:val="null3"/>
        <w:jc w:val="both"/>
      </w:pPr>
      <w:r>
        <w:rPr>
          <w:sz w:val="27"/>
          <w:b/>
        </w:rPr>
        <w:t>（</w:t>
      </w:r>
      <w:r>
        <w:rPr>
          <w:sz w:val="27"/>
          <w:b/>
        </w:rPr>
        <w:t>1</w:t>
      </w:r>
      <w:r>
        <w:rPr>
          <w:sz w:val="27"/>
          <w:b/>
        </w:rPr>
        <w:t>）设备平台高程测量</w:t>
      </w:r>
    </w:p>
    <w:p>
      <w:pPr>
        <w:pStyle w:val="null3"/>
        <w:ind w:firstLine="480"/>
        <w:jc w:val="both"/>
      </w:pPr>
      <w:r>
        <w:rPr>
          <w:sz w:val="27"/>
        </w:rPr>
        <w:t>根据现场踏勘和水文环境调查的结果，开展拟建设位置的高程测量，为下一步根据现场实际制定站点建设方案提供支撑。</w:t>
      </w:r>
    </w:p>
    <w:p>
      <w:pPr>
        <w:pStyle w:val="null3"/>
        <w:jc w:val="both"/>
      </w:pPr>
      <w:r>
        <w:rPr>
          <w:sz w:val="27"/>
          <w:b/>
        </w:rPr>
        <w:t>（</w:t>
      </w:r>
      <w:r>
        <w:rPr>
          <w:sz w:val="27"/>
          <w:b/>
        </w:rPr>
        <w:t>2</w:t>
      </w:r>
      <w:r>
        <w:rPr>
          <w:sz w:val="27"/>
          <w:b/>
        </w:rPr>
        <w:t>）仪器设备安装调试</w:t>
      </w:r>
    </w:p>
    <w:p>
      <w:pPr>
        <w:pStyle w:val="null3"/>
        <w:ind w:firstLine="480"/>
      </w:pPr>
      <w:r>
        <w:rPr>
          <w:sz w:val="27"/>
        </w:rPr>
        <w:t>安装完成的各个传感器数据应接入数据智能采集器，采集器负责对各要素的采集、处理和存储，其中数据采集、处理应符合</w:t>
      </w:r>
      <w:r>
        <w:rPr>
          <w:sz w:val="27"/>
        </w:rPr>
        <w:t>GB/T14914.2</w:t>
      </w:r>
      <w:r>
        <w:rPr>
          <w:sz w:val="27"/>
        </w:rPr>
        <w:t>—</w:t>
      </w:r>
      <w:r>
        <w:rPr>
          <w:sz w:val="27"/>
        </w:rPr>
        <w:t>2019</w:t>
      </w:r>
      <w:r>
        <w:rPr>
          <w:sz w:val="27"/>
        </w:rPr>
        <w:t>《海洋观测规范 第</w:t>
      </w:r>
      <w:r>
        <w:rPr>
          <w:sz w:val="27"/>
        </w:rPr>
        <w:t>2</w:t>
      </w:r>
      <w:r>
        <w:rPr>
          <w:sz w:val="27"/>
        </w:rPr>
        <w:t>部分：海滨观测》的规定；数据存储符合</w:t>
      </w:r>
      <w:r>
        <w:rPr>
          <w:sz w:val="27"/>
        </w:rPr>
        <w:t>HYT 0301-2021</w:t>
      </w:r>
      <w:r>
        <w:rPr>
          <w:sz w:val="27"/>
        </w:rPr>
        <w:t>《海洋观测数据格式》。</w:t>
      </w:r>
    </w:p>
    <w:p>
      <w:pPr>
        <w:pStyle w:val="null3"/>
        <w:ind w:left="915"/>
      </w:pPr>
      <w:r>
        <w:rPr>
          <w:sz w:val="27"/>
        </w:rPr>
        <w:t>1</w:t>
      </w:r>
      <w:r>
        <w:rPr>
          <w:sz w:val="27"/>
        </w:rPr>
        <w:t>）观测仪器设备安装、调试、整合</w:t>
      </w:r>
    </w:p>
    <w:p>
      <w:pPr>
        <w:pStyle w:val="null3"/>
        <w:ind w:firstLine="480"/>
      </w:pPr>
      <w:r>
        <w:rPr>
          <w:sz w:val="27"/>
        </w:rPr>
        <w:t>将风向风速传感器、温湿度传感器及降水量传感器运抵观测场。风向风速传感器安装在不锈钢安装支架上；降水量传感器安装在各自的固定底座上；温湿度传感器安装在百叶箱中，百叶箱用底座固定在观测场中。各种传感器的安装高度按照《海滨观测规范》执行。为防雷击，需具备资质的单位安装避雷设备。</w:t>
      </w:r>
    </w:p>
    <w:p>
      <w:pPr>
        <w:pStyle w:val="null3"/>
        <w:ind w:firstLine="480"/>
      </w:pPr>
      <w:r>
        <w:rPr>
          <w:sz w:val="27"/>
        </w:rPr>
        <w:t>将潮温盐仪及相关附件设备运抵温盐井，在布放潮温盐仪时，借助绳索减小电缆拉力和摩擦，以保护仪器和电缆安全。在布放温盐传感器时，同时安装配套浮子以防止仪器随潮汐变化摇摆剧烈，以致测量不准确。</w:t>
      </w:r>
    </w:p>
    <w:p>
      <w:pPr>
        <w:pStyle w:val="null3"/>
        <w:ind w:firstLine="480"/>
      </w:pPr>
      <w:r>
        <w:rPr>
          <w:sz w:val="27"/>
        </w:rPr>
        <w:t>井外水尺安装时，尺顶应高于理论最高潮位</w:t>
      </w:r>
      <w:r>
        <w:rPr>
          <w:sz w:val="27"/>
        </w:rPr>
        <w:t>1m</w:t>
      </w:r>
      <w:r>
        <w:rPr>
          <w:sz w:val="27"/>
        </w:rPr>
        <w:t>，尺底应低于理论最低潮位</w:t>
      </w:r>
      <w:r>
        <w:rPr>
          <w:sz w:val="27"/>
        </w:rPr>
        <w:t>0.5m~1m</w:t>
      </w:r>
      <w:r>
        <w:rPr>
          <w:sz w:val="27"/>
        </w:rPr>
        <w:t>。水尺安装应铅直、牢固、安全和观测方便。</w:t>
      </w:r>
    </w:p>
    <w:p>
      <w:pPr>
        <w:pStyle w:val="null3"/>
        <w:ind w:firstLine="480"/>
      </w:pPr>
      <w:r>
        <w:rPr>
          <w:sz w:val="27"/>
        </w:rPr>
        <w:t>井内水尺系统由井内水尺、浮子系统和读数指针构成。安装井内水尺系统时，应把浮子与带尺系结牢固，并使浮子吃水线至带尺零米起算点的长度与潮高基准面至读数指针的高度相等。带尺的长度一定要取得适宜，不得使平衡锤顶着井盖，也不得使平衡锤触底。</w:t>
      </w:r>
    </w:p>
    <w:p>
      <w:pPr>
        <w:pStyle w:val="null3"/>
        <w:ind w:left="915"/>
      </w:pPr>
      <w:r>
        <w:rPr>
          <w:sz w:val="27"/>
        </w:rPr>
        <w:t>2</w:t>
      </w:r>
      <w:r>
        <w:rPr>
          <w:sz w:val="27"/>
        </w:rPr>
        <w:t>）供电设备安装</w:t>
      </w:r>
    </w:p>
    <w:p>
      <w:pPr>
        <w:pStyle w:val="null3"/>
        <w:ind w:firstLine="480"/>
      </w:pPr>
      <w:r>
        <w:rPr>
          <w:sz w:val="27"/>
        </w:rPr>
        <w:t>海洋观测站点主要采用市电和太阳能电池组供电。太阳能电池板固定在定制的不锈钢支架上，以保证太阳能电池组的安全稳定运行。电池组放在电池组安放柜中，以延长电池组的工作寿命及方便维护。</w:t>
      </w:r>
    </w:p>
    <w:p>
      <w:pPr>
        <w:pStyle w:val="null3"/>
        <w:ind w:firstLine="480"/>
      </w:pPr>
      <w:r>
        <w:rPr>
          <w:sz w:val="27"/>
        </w:rPr>
        <w:t>为了防潮防湿，需要为</w:t>
      </w:r>
      <w:r>
        <w:rPr>
          <w:sz w:val="27"/>
        </w:rPr>
        <w:t>UPS</w:t>
      </w:r>
      <w:r>
        <w:rPr>
          <w:sz w:val="27"/>
        </w:rPr>
        <w:t>配备干燥盒、干燥剂以维持干燥的工作环境。</w:t>
      </w:r>
    </w:p>
    <w:p>
      <w:pPr>
        <w:pStyle w:val="null3"/>
        <w:ind w:firstLine="480"/>
      </w:pPr>
      <w:r>
        <w:rPr>
          <w:sz w:val="27"/>
        </w:rPr>
        <w:t>此外，由于某些观测设备需要安装在特殊的地点，以及设备所需电源性质的不同，需要对电源及线路进行改造。</w:t>
      </w:r>
    </w:p>
    <w:p>
      <w:pPr>
        <w:pStyle w:val="null3"/>
        <w:ind w:left="915"/>
      </w:pPr>
      <w:r>
        <w:rPr>
          <w:sz w:val="27"/>
        </w:rPr>
        <w:t>3</w:t>
      </w:r>
      <w:r>
        <w:rPr>
          <w:sz w:val="27"/>
        </w:rPr>
        <w:t>）数据链路联合调试</w:t>
      </w:r>
    </w:p>
    <w:p>
      <w:pPr>
        <w:pStyle w:val="null3"/>
        <w:ind w:firstLine="540"/>
        <w:jc w:val="both"/>
      </w:pPr>
      <w:r>
        <w:rPr>
          <w:sz w:val="27"/>
        </w:rPr>
        <w:t>根据已安装海洋观测系统的传输方式，与数据接收单位开展数据传输链路的联合调试，调试内容包括网络或卫星信号强度、数据丢包率、网络稳定性等内容，确保观测数据的连续、稳定传输。</w:t>
      </w:r>
    </w:p>
    <w:p>
      <w:pPr>
        <w:pStyle w:val="null3"/>
        <w:ind w:firstLine="480"/>
      </w:pPr>
      <w:r>
        <w:rPr>
          <w:sz w:val="27"/>
        </w:rPr>
        <w:t>海洋站点观测数据应通过专线、无线专网或北斗卫星等方式进行传输，禁止通过互联网传输。</w:t>
      </w:r>
    </w:p>
    <w:p>
      <w:pPr>
        <w:pStyle w:val="null3"/>
        <w:ind w:left="915"/>
      </w:pPr>
      <w:r>
        <w:rPr>
          <w:sz w:val="27"/>
        </w:rPr>
        <w:t>4</w:t>
      </w:r>
      <w:r>
        <w:rPr>
          <w:sz w:val="27"/>
        </w:rPr>
        <w:t>）安全设备安装</w:t>
      </w:r>
    </w:p>
    <w:p>
      <w:pPr>
        <w:pStyle w:val="null3"/>
        <w:ind w:firstLine="480"/>
        <w:jc w:val="both"/>
      </w:pPr>
      <w:r>
        <w:rPr>
          <w:sz w:val="27"/>
        </w:rPr>
        <w:t>针对观测场、太阳能发电系统、观测仪器设备、室内电子设备等采取避雷防护措施，安装避雷模块，采取线路接地等，实现室内和室外观测仪器设备的雷击防护。</w:t>
      </w:r>
    </w:p>
    <w:p>
      <w:pPr>
        <w:pStyle w:val="null3"/>
        <w:ind w:left="915"/>
      </w:pPr>
      <w:r>
        <w:rPr>
          <w:sz w:val="27"/>
        </w:rPr>
        <w:t>5</w:t>
      </w:r>
      <w:r>
        <w:rPr>
          <w:sz w:val="27"/>
        </w:rPr>
        <w:t>）比对观测</w:t>
      </w:r>
    </w:p>
    <w:p>
      <w:pPr>
        <w:pStyle w:val="null3"/>
        <w:ind w:firstLine="480"/>
      </w:pPr>
      <w:r>
        <w:rPr>
          <w:sz w:val="27"/>
        </w:rPr>
        <w:t>在海洋观测站点建设完成后，应开展各观测要素的比对比测，包括但不限于风、气温、相对湿度、气压、雨量、潮位、表层水温、表层盐度等已安装的全部观测要素，并详细记录保存。</w:t>
      </w:r>
    </w:p>
    <w:p>
      <w:pPr>
        <w:pStyle w:val="null3"/>
        <w:ind w:left="915"/>
      </w:pPr>
      <w:r>
        <w:rPr>
          <w:sz w:val="27"/>
        </w:rPr>
        <w:t>6</w:t>
      </w:r>
      <w:r>
        <w:rPr>
          <w:sz w:val="27"/>
        </w:rPr>
        <w:t>）设备参数校正</w:t>
      </w:r>
    </w:p>
    <w:p>
      <w:pPr>
        <w:pStyle w:val="null3"/>
        <w:ind w:firstLine="540"/>
      </w:pPr>
      <w:r>
        <w:rPr>
          <w:sz w:val="27"/>
        </w:rPr>
        <w:t>根据各要素比对比测的结果，对各仪器设备的参数进行校正，确保全部观测要素准确度和误差满足</w:t>
      </w:r>
      <w:r>
        <w:rPr>
          <w:sz w:val="27"/>
        </w:rPr>
        <w:t>GB/T14914.2</w:t>
      </w:r>
      <w:r>
        <w:rPr>
          <w:sz w:val="27"/>
        </w:rPr>
        <w:t>−</w:t>
      </w:r>
      <w:r>
        <w:rPr>
          <w:sz w:val="27"/>
        </w:rPr>
        <w:t>2019</w:t>
      </w:r>
      <w:r>
        <w:rPr>
          <w:sz w:val="27"/>
        </w:rPr>
        <w:t>《海洋观测规范 第</w:t>
      </w:r>
      <w:r>
        <w:rPr>
          <w:sz w:val="27"/>
        </w:rPr>
        <w:t>2</w:t>
      </w:r>
      <w:r>
        <w:rPr>
          <w:sz w:val="27"/>
        </w:rPr>
        <w:t>部分：海滨观测》的要求。</w:t>
      </w:r>
    </w:p>
    <w:p>
      <w:pPr>
        <w:pStyle w:val="null3"/>
        <w:jc w:val="both"/>
      </w:pPr>
      <w:r>
        <w:rPr>
          <w:sz w:val="27"/>
          <w:b/>
        </w:rPr>
        <w:t>（</w:t>
      </w:r>
      <w:r>
        <w:rPr>
          <w:sz w:val="27"/>
          <w:b/>
        </w:rPr>
        <w:t>3</w:t>
      </w:r>
      <w:r>
        <w:rPr>
          <w:sz w:val="27"/>
          <w:b/>
        </w:rPr>
        <w:t>）海洋观测环境保护范围划定</w:t>
      </w:r>
    </w:p>
    <w:p>
      <w:pPr>
        <w:pStyle w:val="null3"/>
        <w:ind w:firstLine="540"/>
        <w:jc w:val="both"/>
      </w:pPr>
      <w:r>
        <w:rPr>
          <w:sz w:val="27"/>
        </w:rPr>
        <w:t>为保证海洋观测活动正常进行，根据</w:t>
      </w:r>
      <w:r>
        <w:rPr>
          <w:sz w:val="27"/>
        </w:rPr>
        <w:t>HY</w:t>
      </w:r>
      <w:r>
        <w:rPr>
          <w:sz w:val="27"/>
        </w:rPr>
        <w:t>∕</w:t>
      </w:r>
      <w:r>
        <w:rPr>
          <w:sz w:val="27"/>
        </w:rPr>
        <w:t>T 238-2018</w:t>
      </w:r>
      <w:r>
        <w:rPr>
          <w:sz w:val="27"/>
        </w:rPr>
        <w:t>《海洋观测环境保护范围划定》的要求，以海洋观测站点为中心，开展气象观测环境、潮汐和温盐观测环境、水准点观测环境、波浪观测环境等保护范围划定。</w:t>
      </w:r>
    </w:p>
    <w:p>
      <w:pPr>
        <w:pStyle w:val="null3"/>
        <w:ind w:firstLine="540"/>
        <w:jc w:val="both"/>
      </w:pPr>
      <w:r>
        <w:rPr>
          <w:sz w:val="27"/>
        </w:rPr>
        <w:t>划定原则：</w:t>
      </w:r>
    </w:p>
    <w:p>
      <w:pPr>
        <w:pStyle w:val="null3"/>
        <w:ind w:firstLine="540"/>
        <w:jc w:val="both"/>
      </w:pPr>
      <w:r>
        <w:rPr>
          <w:sz w:val="27"/>
        </w:rPr>
        <w:t>（</w:t>
      </w:r>
      <w:r>
        <w:rPr>
          <w:sz w:val="27"/>
        </w:rPr>
        <w:t>1</w:t>
      </w:r>
      <w:r>
        <w:rPr>
          <w:sz w:val="27"/>
        </w:rPr>
        <w:t>）海洋观测环境保护范围划定以海洋观测站（点）为中心。</w:t>
      </w:r>
    </w:p>
    <w:p>
      <w:pPr>
        <w:pStyle w:val="null3"/>
        <w:ind w:firstLine="540"/>
        <w:jc w:val="both"/>
      </w:pPr>
      <w:r>
        <w:rPr>
          <w:sz w:val="27"/>
        </w:rPr>
        <w:t>（</w:t>
      </w:r>
      <w:r>
        <w:rPr>
          <w:sz w:val="27"/>
        </w:rPr>
        <w:t>2</w:t>
      </w:r>
      <w:r>
        <w:rPr>
          <w:sz w:val="27"/>
        </w:rPr>
        <w:t>）海洋观测环境保护范围划定保证海洋观测资料具有代表性、准确性和连续性。</w:t>
      </w:r>
    </w:p>
    <w:p>
      <w:pPr>
        <w:pStyle w:val="null3"/>
        <w:ind w:firstLine="540"/>
        <w:jc w:val="both"/>
      </w:pPr>
      <w:r>
        <w:rPr>
          <w:sz w:val="27"/>
        </w:rPr>
        <w:t>（</w:t>
      </w:r>
      <w:r>
        <w:rPr>
          <w:sz w:val="27"/>
        </w:rPr>
        <w:t>3</w:t>
      </w:r>
      <w:r>
        <w:rPr>
          <w:sz w:val="27"/>
        </w:rPr>
        <w:t>）海洋观测环境保护范围划定保证海洋观测环境满足观测仪器设备的正常工作要求和观测设施的安全性。</w:t>
      </w:r>
    </w:p>
    <w:p>
      <w:pPr>
        <w:pStyle w:val="null3"/>
        <w:ind w:firstLine="540"/>
        <w:jc w:val="both"/>
      </w:pPr>
      <w:r>
        <w:rPr>
          <w:sz w:val="27"/>
        </w:rPr>
        <w:t>技术要求：</w:t>
      </w:r>
    </w:p>
    <w:p>
      <w:pPr>
        <w:pStyle w:val="null3"/>
        <w:ind w:firstLine="540"/>
        <w:jc w:val="both"/>
      </w:pPr>
      <w:r>
        <w:rPr>
          <w:sz w:val="27"/>
        </w:rPr>
        <w:t>（</w:t>
      </w:r>
      <w:r>
        <w:rPr>
          <w:sz w:val="27"/>
        </w:rPr>
        <w:t>1</w:t>
      </w:r>
      <w:r>
        <w:rPr>
          <w:sz w:val="27"/>
        </w:rPr>
        <w:t>）气象观测环境保护范围划定：孤立障碍物与气象观测场围栏近点距离大于</w:t>
      </w:r>
      <w:r>
        <w:rPr>
          <w:sz w:val="27"/>
        </w:rPr>
        <w:t>3</w:t>
      </w:r>
      <w:r>
        <w:rPr>
          <w:sz w:val="27"/>
        </w:rPr>
        <w:t>倍障碍物的高度，成排障碍物与气象观测场围栏近点距离大于</w:t>
      </w:r>
      <w:r>
        <w:rPr>
          <w:sz w:val="27"/>
        </w:rPr>
        <w:t>8</w:t>
      </w:r>
      <w:r>
        <w:rPr>
          <w:sz w:val="27"/>
        </w:rPr>
        <w:t>倍障碍物的高度。公路路基与气象观测场围栏近点距离大于</w:t>
      </w:r>
      <w:r>
        <w:rPr>
          <w:sz w:val="27"/>
        </w:rPr>
        <w:t>30m</w:t>
      </w:r>
      <w:r>
        <w:rPr>
          <w:sz w:val="27"/>
        </w:rPr>
        <w:t>。焊破，采砂（石）</w:t>
      </w:r>
      <w:r>
        <w:rPr>
          <w:sz w:val="27"/>
        </w:rPr>
        <w:t>,</w:t>
      </w:r>
      <w:r>
        <w:rPr>
          <w:sz w:val="27"/>
        </w:rPr>
        <w:t>取土、焚烧点与气象观测场围栏近点距离大于</w:t>
      </w:r>
      <w:r>
        <w:rPr>
          <w:sz w:val="27"/>
        </w:rPr>
        <w:t>500m</w:t>
      </w:r>
      <w:r>
        <w:rPr>
          <w:sz w:val="27"/>
        </w:rPr>
        <w:t>。</w:t>
      </w:r>
    </w:p>
    <w:p>
      <w:pPr>
        <w:pStyle w:val="null3"/>
        <w:ind w:firstLine="540"/>
        <w:jc w:val="both"/>
      </w:pPr>
      <w:r>
        <w:rPr>
          <w:sz w:val="27"/>
        </w:rPr>
        <w:t>（</w:t>
      </w:r>
      <w:r>
        <w:rPr>
          <w:sz w:val="27"/>
        </w:rPr>
        <w:t>2</w:t>
      </w:r>
      <w:r>
        <w:rPr>
          <w:sz w:val="27"/>
        </w:rPr>
        <w:t>）潮汐和温盐观测环境保护范围划定：排污和排水点与潮汐和湿盐观测点距离大于</w:t>
      </w:r>
      <w:r>
        <w:rPr>
          <w:sz w:val="27"/>
        </w:rPr>
        <w:t>1000m,</w:t>
      </w:r>
      <w:r>
        <w:rPr>
          <w:sz w:val="27"/>
        </w:rPr>
        <w:t>。温排水点与潮汐和温盐观测点距离大于</w:t>
      </w:r>
      <w:r>
        <w:rPr>
          <w:sz w:val="27"/>
        </w:rPr>
        <w:t>3000m</w:t>
      </w:r>
      <w:r>
        <w:rPr>
          <w:sz w:val="27"/>
        </w:rPr>
        <w:t>。爆破作业或影响海岸沉降的海岸工程与潮汐观测点距离大于</w:t>
      </w:r>
      <w:r>
        <w:rPr>
          <w:sz w:val="27"/>
        </w:rPr>
        <w:t>500m</w:t>
      </w:r>
      <w:r>
        <w:rPr>
          <w:sz w:val="27"/>
        </w:rPr>
        <w:t>。海水养殖区与潮汐和温盐观测点距离大于</w:t>
      </w:r>
      <w:r>
        <w:rPr>
          <w:sz w:val="27"/>
        </w:rPr>
        <w:t>1000m</w:t>
      </w:r>
      <w:r>
        <w:rPr>
          <w:sz w:val="27"/>
        </w:rPr>
        <w:t>。</w:t>
      </w:r>
    </w:p>
    <w:p>
      <w:pPr>
        <w:pStyle w:val="null3"/>
        <w:ind w:firstLine="540"/>
        <w:jc w:val="both"/>
      </w:pPr>
      <w:r>
        <w:rPr>
          <w:sz w:val="27"/>
        </w:rPr>
        <w:t>（</w:t>
      </w:r>
      <w:r>
        <w:rPr>
          <w:sz w:val="27"/>
        </w:rPr>
        <w:t>3</w:t>
      </w:r>
      <w:r>
        <w:rPr>
          <w:sz w:val="27"/>
        </w:rPr>
        <w:t>）水准点观测环境保护范围划定：烧荒、耕作、取土、挖沙与水准点距离大于</w:t>
      </w:r>
      <w:r>
        <w:rPr>
          <w:sz w:val="27"/>
        </w:rPr>
        <w:t>50m</w:t>
      </w:r>
      <w:r>
        <w:rPr>
          <w:sz w:val="27"/>
        </w:rPr>
        <w:t>。采石、爆破、射击、架设高压电线与水准点距离大于</w:t>
      </w:r>
      <w:r>
        <w:rPr>
          <w:sz w:val="27"/>
        </w:rPr>
        <w:t>50m</w:t>
      </w:r>
      <w:r>
        <w:rPr>
          <w:sz w:val="27"/>
        </w:rPr>
        <w:t>。影响测量标志使用效能的建筑物与水准点距离大于</w:t>
      </w:r>
      <w:r>
        <w:rPr>
          <w:sz w:val="27"/>
        </w:rPr>
        <w:t>50m</w:t>
      </w:r>
      <w:r>
        <w:rPr>
          <w:sz w:val="27"/>
        </w:rPr>
        <w:t>。架设通讯设施、设置观望台、搭帐篷、栓牲畜或者设置其他有可能损毁测量标志的行为与水准点距离大于</w:t>
      </w:r>
      <w:r>
        <w:rPr>
          <w:sz w:val="27"/>
        </w:rPr>
        <w:t>50m</w:t>
      </w:r>
      <w:r>
        <w:rPr>
          <w:sz w:val="27"/>
        </w:rPr>
        <w:t>。</w:t>
      </w:r>
    </w:p>
    <w:p>
      <w:pPr>
        <w:pStyle w:val="null3"/>
        <w:jc w:val="both"/>
      </w:pPr>
      <w:r>
        <w:rPr>
          <w:sz w:val="27"/>
          <w:b/>
        </w:rPr>
        <w:t>（</w:t>
      </w:r>
      <w:r>
        <w:rPr>
          <w:sz w:val="27"/>
          <w:b/>
        </w:rPr>
        <w:t>4</w:t>
      </w:r>
      <w:r>
        <w:rPr>
          <w:sz w:val="27"/>
          <w:b/>
        </w:rPr>
        <w:t>）站点治理</w:t>
      </w:r>
    </w:p>
    <w:p>
      <w:pPr>
        <w:pStyle w:val="null3"/>
        <w:ind w:firstLine="540"/>
        <w:jc w:val="both"/>
      </w:pPr>
      <w:r>
        <w:rPr>
          <w:sz w:val="27"/>
        </w:rPr>
        <w:t>按照《海洋观测规范第</w:t>
      </w:r>
      <w:r>
        <w:rPr>
          <w:sz w:val="27"/>
        </w:rPr>
        <w:t>2</w:t>
      </w:r>
      <w:r>
        <w:rPr>
          <w:sz w:val="27"/>
        </w:rPr>
        <w:t>部分：海滨观测》（</w:t>
      </w:r>
      <w:r>
        <w:rPr>
          <w:sz w:val="27"/>
        </w:rPr>
        <w:t>GB/T14914.2-2019</w:t>
      </w:r>
      <w:r>
        <w:rPr>
          <w:sz w:val="27"/>
        </w:rPr>
        <w:t>）《国家海洋局海洋站（点）观测业务运行管理规定（试行）》和《国家海洋局海洋观测仪器设备运行维护责任制度（试行）》的相关要求进行海洋站（点）观测业务运行管理和观测仪器设备运行治理保障。开展月度治理、季度治理、年度治理。月度治理内容包括对各设备进行常规检查、清洁、维修、更换水位计及水尺校核等工作，同时开展观测数据现场检测与比对。季度治理包括常规月度治理内容，并增对仪器设备配件检查、防腐处理等工作。年度治理还包括更换井外水尺和腐蚀严重的配件，清理验潮井井筒及通讯续费等事项。开展应急治理，主要针对设备突发情况进行治理，如设备损坏、台风影响后现场检查等，发现重大损毁、丢失问题及时上报。开展治理监控，一旦发现故障，及时发现并分析故障原因，制定有效的维修方案及时开展维修。岸基观测仪器故障后，须在</w:t>
      </w:r>
      <w:r>
        <w:rPr>
          <w:sz w:val="27"/>
        </w:rPr>
        <w:t>7</w:t>
      </w:r>
      <w:r>
        <w:rPr>
          <w:sz w:val="27"/>
        </w:rPr>
        <w:t>天内恢复正常使用。须按要求开展</w:t>
      </w:r>
      <w:r>
        <w:rPr>
          <w:sz w:val="27"/>
        </w:rPr>
        <w:t>1</w:t>
      </w:r>
      <w:r>
        <w:rPr>
          <w:sz w:val="27"/>
        </w:rPr>
        <w:t>年的站点治理，自岸基观测站点通过终验并移交给甲方后起算。</w:t>
      </w:r>
    </w:p>
    <w:p>
      <w:pPr>
        <w:pStyle w:val="null3"/>
        <w:jc w:val="both"/>
      </w:pPr>
      <w:r>
        <w:rPr>
          <w:sz w:val="27"/>
          <w:b/>
        </w:rPr>
        <w:t>2</w:t>
      </w:r>
      <w:r>
        <w:rPr>
          <w:sz w:val="27"/>
          <w:b/>
        </w:rPr>
        <w:t>、材料定制</w:t>
      </w:r>
    </w:p>
    <w:p>
      <w:pPr>
        <w:pStyle w:val="null3"/>
        <w:ind w:firstLine="480"/>
      </w:pPr>
      <w:r>
        <w:rPr>
          <w:sz w:val="27"/>
        </w:rPr>
        <w:t>材料定制包括设备支架、底座、风塔或风杆、护栏的定制。</w:t>
      </w:r>
    </w:p>
    <w:p>
      <w:pPr>
        <w:pStyle w:val="null3"/>
        <w:ind w:firstLine="480"/>
      </w:pPr>
      <w:r>
        <w:rPr>
          <w:sz w:val="27"/>
        </w:rPr>
        <w:t>各种传感器的安装高度按照《海滨观测规范》执行。风向风速传感器安装在不锈钢安装支架上；降水量传感器安装在各自的固定底座上；温湿度传感器安装在百叶箱中，百叶箱用底座固定在观测场中。</w:t>
      </w:r>
    </w:p>
    <w:p>
      <w:pPr>
        <w:pStyle w:val="null3"/>
        <w:ind w:firstLine="480"/>
      </w:pPr>
      <w:r>
        <w:rPr>
          <w:sz w:val="27"/>
        </w:rPr>
        <w:t>风杆</w:t>
      </w:r>
      <w:r>
        <w:rPr>
          <w:sz w:val="27"/>
        </w:rPr>
        <w:t>/</w:t>
      </w:r>
      <w:r>
        <w:rPr>
          <w:sz w:val="27"/>
        </w:rPr>
        <w:t>风塔用于测量风向风速的支撑装置，带有传接线缆和避雷功能，应方便工作人员上下行动。用于对近地面气流运动情况进行观测、记录的塔形构筑物。为绗架式结构和圆筒式结构，采用钢绞线斜拉加固，在塔体上端安装风向风速传感器等监测设备。全天候不间断地对场址风力情况进行观测，一般应安装在专用的气象观测场内，固定于水平地面，高度约</w:t>
      </w:r>
      <w:r>
        <w:rPr>
          <w:sz w:val="27"/>
        </w:rPr>
        <w:t>10</w:t>
      </w:r>
      <w:r>
        <w:rPr>
          <w:sz w:val="27"/>
        </w:rPr>
        <w:t>米。包括塔底座、塔柱、横杆、风向风速传感器支架、避雷针、拉线等，可以选用自立式和拉线式建设。主要功能：进行环境监测，风向风速等资源数据采集，为相应的仪器设备的安装做支撑作用。</w:t>
      </w:r>
    </w:p>
    <w:p>
      <w:pPr>
        <w:pStyle w:val="null3"/>
        <w:ind w:firstLine="480"/>
      </w:pPr>
      <w:r>
        <w:rPr>
          <w:sz w:val="27"/>
        </w:rPr>
        <w:t>制定海洋观测站点的护栏的安装方案，定制护栏等相关材料。材质</w:t>
      </w:r>
      <w:r>
        <w:rPr>
          <w:sz w:val="27"/>
        </w:rPr>
        <w:t>304</w:t>
      </w:r>
      <w:r>
        <w:rPr>
          <w:sz w:val="27"/>
        </w:rPr>
        <w:t>不锈钢，材质厚度不小于</w:t>
      </w:r>
      <w:r>
        <w:rPr>
          <w:sz w:val="27"/>
        </w:rPr>
        <w:t>1.2mm</w:t>
      </w:r>
      <w:r>
        <w:rPr>
          <w:sz w:val="27"/>
        </w:rPr>
        <w:t>，辅助支架方管不小于直径</w:t>
      </w:r>
      <w:r>
        <w:rPr>
          <w:sz w:val="27"/>
        </w:rPr>
        <w:t>30MM</w:t>
      </w:r>
      <w:r>
        <w:rPr>
          <w:sz w:val="27"/>
        </w:rPr>
        <w:t>，主支架方管不小于</w:t>
      </w:r>
      <w:r>
        <w:rPr>
          <w:sz w:val="27"/>
        </w:rPr>
        <w:t>80MM</w:t>
      </w:r>
      <w:r>
        <w:rPr>
          <w:sz w:val="27"/>
        </w:rPr>
        <w:t>×</w:t>
      </w:r>
      <w:r>
        <w:rPr>
          <w:sz w:val="27"/>
        </w:rPr>
        <w:t>80MM</w:t>
      </w:r>
      <w:r>
        <w:rPr>
          <w:sz w:val="27"/>
        </w:rPr>
        <w:t>，高度高于</w:t>
      </w:r>
      <w:r>
        <w:rPr>
          <w:sz w:val="27"/>
        </w:rPr>
        <w:t>120CM+15CM</w:t>
      </w:r>
      <w:r>
        <w:rPr>
          <w:sz w:val="27"/>
        </w:rPr>
        <w:t>尖刺，围栏围护面积一般</w:t>
      </w:r>
      <w:r>
        <w:rPr>
          <w:sz w:val="27"/>
        </w:rPr>
        <w:t>2-4</w:t>
      </w:r>
      <w:r>
        <w:rPr>
          <w:sz w:val="27"/>
        </w:rPr>
        <w:t>平方米，具体根据现场环境确定是否需要安装及安装的范围大小。</w:t>
      </w:r>
    </w:p>
    <w:p>
      <w:pPr>
        <w:pStyle w:val="null3"/>
        <w:ind w:firstLine="480"/>
      </w:pPr>
      <w:r>
        <w:rPr>
          <w:sz w:val="27"/>
          <w:b/>
        </w:rPr>
        <w:t>3</w:t>
      </w:r>
      <w:r>
        <w:rPr>
          <w:sz w:val="27"/>
          <w:b/>
        </w:rPr>
        <w:t>、新建方法流程</w:t>
      </w:r>
    </w:p>
    <w:p>
      <w:pPr>
        <w:pStyle w:val="null3"/>
        <w:jc w:val="both"/>
      </w:pPr>
      <w:r>
        <w:rPr>
          <w:sz w:val="27"/>
          <w:b/>
        </w:rPr>
        <w:t>（</w:t>
      </w:r>
      <w:r>
        <w:rPr>
          <w:sz w:val="27"/>
          <w:b/>
        </w:rPr>
        <w:t>1</w:t>
      </w:r>
      <w:r>
        <w:rPr>
          <w:sz w:val="27"/>
          <w:b/>
        </w:rPr>
        <w:t>）选址分析</w:t>
      </w:r>
    </w:p>
    <w:p>
      <w:pPr>
        <w:pStyle w:val="null3"/>
        <w:ind w:firstLine="480"/>
      </w:pPr>
      <w:r>
        <w:rPr>
          <w:sz w:val="27"/>
        </w:rPr>
        <w:t>在岸基海洋观测站点具体位置选择上，岸基海洋观测站点应具有所测要素在该海域良好的代表性的特点，选址应从当地的水文、气象环境综合考虑。其中，验潮井建设应选择在外海畅通、水流平稳、不易淤积、波浪影响较小的海域，应避开冲刷严重、易坍塌的海岸，在理论最低潮时水深必须大于</w:t>
      </w:r>
      <w:r>
        <w:rPr>
          <w:sz w:val="27"/>
        </w:rPr>
        <w:t>1m</w:t>
      </w:r>
      <w:r>
        <w:rPr>
          <w:sz w:val="27"/>
        </w:rPr>
        <w:t>，验潮井平台高度在理论最高潮</w:t>
      </w:r>
      <w:r>
        <w:rPr>
          <w:sz w:val="27"/>
        </w:rPr>
        <w:t>2m</w:t>
      </w:r>
      <w:r>
        <w:rPr>
          <w:sz w:val="27"/>
        </w:rPr>
        <w:t>以上（海浪较大的位置，可适当提高），尽可能利用码头等海上建筑物；气象观测场的选择应尽量避免局部地形影响，岸基海洋观测站点四周尽可能的空旷平坦，同时考虑供水、供电及生活等基础配套设施，尽量选择具备建设通讯专线或无线信号较好的区域。</w:t>
      </w:r>
    </w:p>
    <w:p>
      <w:pPr>
        <w:pStyle w:val="null3"/>
        <w:ind w:firstLine="480"/>
      </w:pPr>
      <w:r>
        <w:rPr>
          <w:sz w:val="27"/>
        </w:rPr>
        <w:t>根据全省海洋观测站点分布现状和项目方案的要求，圈定每一个站点的选址范围，通过卫星遥感数据、地形图集数据、近海水深数据，在圈定范围内初步筛选出符合海洋观测站点建设环境要求、能代表周边一定区域内海洋气象水文特征的位置。为提高选址成功率，按不低于</w:t>
      </w:r>
      <w:r>
        <w:rPr>
          <w:sz w:val="27"/>
        </w:rPr>
        <w:t>1:5</w:t>
      </w:r>
      <w:r>
        <w:rPr>
          <w:sz w:val="27"/>
        </w:rPr>
        <w:t>的比例预选站点位置。</w:t>
      </w:r>
    </w:p>
    <w:p>
      <w:pPr>
        <w:pStyle w:val="null3"/>
        <w:jc w:val="both"/>
      </w:pPr>
      <w:r>
        <w:rPr>
          <w:sz w:val="27"/>
          <w:b/>
        </w:rPr>
        <w:t>（</w:t>
      </w:r>
      <w:r>
        <w:rPr>
          <w:sz w:val="27"/>
          <w:b/>
        </w:rPr>
        <w:t>2</w:t>
      </w:r>
      <w:r>
        <w:rPr>
          <w:sz w:val="27"/>
          <w:b/>
        </w:rPr>
        <w:t>）现场踏勘与协调</w:t>
      </w:r>
    </w:p>
    <w:p>
      <w:pPr>
        <w:pStyle w:val="null3"/>
        <w:ind w:firstLine="540"/>
        <w:jc w:val="both"/>
      </w:pPr>
      <w:r>
        <w:rPr>
          <w:sz w:val="27"/>
        </w:rPr>
        <w:t>前往选址现场，对现场实际环境进行踏勘，包括：</w:t>
      </w:r>
    </w:p>
    <w:p>
      <w:pPr>
        <w:pStyle w:val="null3"/>
        <w:ind w:firstLine="540"/>
        <w:jc w:val="both"/>
      </w:pPr>
      <w:r>
        <w:rPr>
          <w:sz w:val="27"/>
        </w:rPr>
        <w:t>1</w:t>
      </w:r>
      <w:r>
        <w:rPr>
          <w:sz w:val="27"/>
        </w:rPr>
        <w:t>）陆地自然环境是否满足站点建设基本要求；</w:t>
      </w:r>
    </w:p>
    <w:p>
      <w:pPr>
        <w:pStyle w:val="null3"/>
        <w:ind w:firstLine="540"/>
        <w:jc w:val="both"/>
      </w:pPr>
      <w:r>
        <w:rPr>
          <w:sz w:val="27"/>
        </w:rPr>
        <w:t>2</w:t>
      </w:r>
      <w:r>
        <w:rPr>
          <w:sz w:val="27"/>
        </w:rPr>
        <w:t>）周边是否存在影响海洋观测的其他因素；</w:t>
      </w:r>
    </w:p>
    <w:p>
      <w:pPr>
        <w:pStyle w:val="null3"/>
        <w:ind w:firstLine="540"/>
        <w:jc w:val="both"/>
      </w:pPr>
      <w:r>
        <w:rPr>
          <w:sz w:val="27"/>
        </w:rPr>
        <w:t>3</w:t>
      </w:r>
      <w:r>
        <w:rPr>
          <w:sz w:val="27"/>
        </w:rPr>
        <w:t>）进出道路是否满足站点建设和日常维护的要求；</w:t>
      </w:r>
    </w:p>
    <w:p>
      <w:pPr>
        <w:pStyle w:val="null3"/>
        <w:ind w:firstLine="540"/>
        <w:jc w:val="both"/>
      </w:pPr>
      <w:r>
        <w:rPr>
          <w:sz w:val="27"/>
        </w:rPr>
        <w:t>4</w:t>
      </w:r>
      <w:r>
        <w:rPr>
          <w:sz w:val="27"/>
        </w:rPr>
        <w:t>）是否存在海岸侵蚀易坍塌等影响海洋观测站点安全的因素；</w:t>
      </w:r>
    </w:p>
    <w:p>
      <w:pPr>
        <w:pStyle w:val="null3"/>
        <w:ind w:firstLine="540"/>
        <w:jc w:val="both"/>
      </w:pPr>
      <w:r>
        <w:rPr>
          <w:sz w:val="27"/>
        </w:rPr>
        <w:t>5</w:t>
      </w:r>
      <w:r>
        <w:rPr>
          <w:sz w:val="27"/>
        </w:rPr>
        <w:t>）网络或卫星信号是否覆盖；</w:t>
      </w:r>
    </w:p>
    <w:p>
      <w:pPr>
        <w:pStyle w:val="null3"/>
        <w:ind w:firstLine="540"/>
        <w:jc w:val="both"/>
      </w:pPr>
      <w:r>
        <w:rPr>
          <w:sz w:val="27"/>
        </w:rPr>
        <w:t>6</w:t>
      </w:r>
      <w:r>
        <w:rPr>
          <w:sz w:val="27"/>
        </w:rPr>
        <w:t>）拟选址位置是否存在其他利益相关方等，并协调其他利益相关方，进一步确认在该位置建设站点的可行性。</w:t>
      </w:r>
    </w:p>
    <w:p>
      <w:pPr>
        <w:pStyle w:val="null3"/>
        <w:jc w:val="both"/>
      </w:pPr>
      <w:r>
        <w:rPr>
          <w:sz w:val="27"/>
          <w:b/>
        </w:rPr>
        <w:t>（</w:t>
      </w:r>
      <w:r>
        <w:rPr>
          <w:sz w:val="27"/>
          <w:b/>
        </w:rPr>
        <w:t>3</w:t>
      </w:r>
      <w:r>
        <w:rPr>
          <w:sz w:val="27"/>
          <w:b/>
        </w:rPr>
        <w:t>）水文环境调查</w:t>
      </w:r>
    </w:p>
    <w:p>
      <w:pPr>
        <w:pStyle w:val="null3"/>
        <w:ind w:firstLine="540"/>
        <w:jc w:val="both"/>
      </w:pPr>
      <w:r>
        <w:rPr>
          <w:sz w:val="27"/>
        </w:rPr>
        <w:t>开展水文环境调查，确保水文环境满足站点建设要求。包括开展一定时间的连续水深测量，确认该位置水深条件是否满足《海洋观测规范第</w:t>
      </w:r>
      <w:r>
        <w:rPr>
          <w:sz w:val="27"/>
        </w:rPr>
        <w:t>2</w:t>
      </w:r>
      <w:r>
        <w:rPr>
          <w:sz w:val="27"/>
        </w:rPr>
        <w:t>部分海滨观测》要求的在当地理论最低潮位时，水深应大于</w:t>
      </w:r>
      <w:r>
        <w:rPr>
          <w:sz w:val="27"/>
        </w:rPr>
        <w:t>1m</w:t>
      </w:r>
      <w:r>
        <w:rPr>
          <w:sz w:val="27"/>
        </w:rPr>
        <w:t>；</w:t>
      </w:r>
    </w:p>
    <w:p>
      <w:pPr>
        <w:pStyle w:val="null3"/>
        <w:ind w:firstLine="540"/>
        <w:jc w:val="both"/>
      </w:pPr>
      <w:r>
        <w:rPr>
          <w:sz w:val="27"/>
        </w:rPr>
        <w:t>开展海浪观测（纯人工目测法），选择波浪影响较小的位置。</w:t>
      </w:r>
    </w:p>
    <w:p>
      <w:pPr>
        <w:pStyle w:val="null3"/>
        <w:jc w:val="both"/>
      </w:pPr>
      <w:r>
        <w:rPr>
          <w:sz w:val="27"/>
          <w:b/>
        </w:rPr>
        <w:t>（</w:t>
      </w:r>
      <w:r>
        <w:rPr>
          <w:sz w:val="27"/>
          <w:b/>
        </w:rPr>
        <w:t>4</w:t>
      </w:r>
      <w:r>
        <w:rPr>
          <w:sz w:val="27"/>
          <w:b/>
        </w:rPr>
        <w:t>）淤积条件分析</w:t>
      </w:r>
    </w:p>
    <w:p>
      <w:pPr>
        <w:pStyle w:val="null3"/>
        <w:ind w:firstLine="540"/>
        <w:jc w:val="both"/>
      </w:pPr>
      <w:r>
        <w:rPr>
          <w:sz w:val="27"/>
        </w:rPr>
        <w:t>为确保海洋站点长期、稳定运行，根据现场踏勘和水文环境调查的结果，对已选定点位开展淤积条件分析的补充调查。</w:t>
      </w:r>
    </w:p>
    <w:p>
      <w:pPr>
        <w:pStyle w:val="null3"/>
        <w:ind w:firstLine="540"/>
        <w:jc w:val="both"/>
      </w:pPr>
      <w:r>
        <w:rPr>
          <w:sz w:val="27"/>
        </w:rPr>
        <w:t>结合已有水深地形、卫星遥感数据、历史海图等数据，利用数值模拟的方法，对已选定点位开展观测点淤积条件分析，避免海洋站点建设后出现淤积导致数据质量问题甚至站点无法继续使用的情况。</w:t>
      </w:r>
    </w:p>
    <w:p>
      <w:pPr>
        <w:pStyle w:val="null3"/>
        <w:ind w:firstLine="542"/>
        <w:jc w:val="both"/>
      </w:pPr>
      <w:r>
        <w:rPr>
          <w:sz w:val="27"/>
          <w:b/>
        </w:rPr>
        <w:t>4</w:t>
      </w:r>
      <w:r>
        <w:rPr>
          <w:sz w:val="27"/>
          <w:b/>
        </w:rPr>
        <w:t>、水准测量</w:t>
      </w:r>
    </w:p>
    <w:p>
      <w:pPr>
        <w:pStyle w:val="null3"/>
        <w:ind w:firstLine="540"/>
        <w:jc w:val="both"/>
      </w:pPr>
      <w:r>
        <w:rPr>
          <w:sz w:val="27"/>
        </w:rPr>
        <w:t>根据</w:t>
      </w:r>
      <w:r>
        <w:rPr>
          <w:sz w:val="27"/>
        </w:rPr>
        <w:t>GB/T14914.2</w:t>
      </w:r>
      <w:r>
        <w:rPr>
          <w:sz w:val="27"/>
        </w:rPr>
        <w:t>—</w:t>
      </w:r>
      <w:r>
        <w:rPr>
          <w:sz w:val="27"/>
        </w:rPr>
        <w:t>2019</w:t>
      </w:r>
      <w:r>
        <w:rPr>
          <w:sz w:val="27"/>
        </w:rPr>
        <w:t>《海洋观测规范 第</w:t>
      </w:r>
      <w:r>
        <w:rPr>
          <w:sz w:val="27"/>
        </w:rPr>
        <w:t>2</w:t>
      </w:r>
      <w:r>
        <w:rPr>
          <w:sz w:val="27"/>
        </w:rPr>
        <w:t>部分：海滨观测》的要求，开展水准点的水准测量，建立海洋观测网站点陆海统一垂直基准体系。其中基本水准点应按照国家二等或以上水准测量要求与国家水准高程系统连测，校核水准点应按国家三等或以上水准测量要求与基本水准点连测，并按规范进行复测，水准点的测量根据等级按国家有关规定执行，并详细记录和归档。</w:t>
      </w:r>
    </w:p>
    <w:p>
      <w:pPr>
        <w:pStyle w:val="null3"/>
        <w:ind w:firstLine="540"/>
        <w:jc w:val="both"/>
      </w:pPr>
      <w:r>
        <w:rPr>
          <w:sz w:val="27"/>
        </w:rPr>
        <w:t>根据</w:t>
      </w:r>
      <w:r>
        <w:rPr>
          <w:sz w:val="27"/>
        </w:rPr>
        <w:t>GB/T14914.2</w:t>
      </w:r>
      <w:r>
        <w:rPr>
          <w:sz w:val="27"/>
        </w:rPr>
        <w:t>—</w:t>
      </w:r>
      <w:r>
        <w:rPr>
          <w:sz w:val="27"/>
        </w:rPr>
        <w:t>2019</w:t>
      </w:r>
      <w:r>
        <w:rPr>
          <w:sz w:val="27"/>
        </w:rPr>
        <w:t>《海洋观测规范 第</w:t>
      </w:r>
      <w:r>
        <w:rPr>
          <w:sz w:val="27"/>
        </w:rPr>
        <w:t>2</w:t>
      </w:r>
      <w:r>
        <w:rPr>
          <w:sz w:val="27"/>
        </w:rPr>
        <w:t>部分：海滨观测》：</w:t>
      </w:r>
    </w:p>
    <w:p>
      <w:pPr>
        <w:pStyle w:val="null3"/>
        <w:ind w:firstLine="540"/>
        <w:jc w:val="both"/>
      </w:pPr>
      <w:r>
        <w:rPr>
          <w:sz w:val="27"/>
        </w:rPr>
        <w:t>（</w:t>
      </w:r>
      <w:r>
        <w:rPr>
          <w:sz w:val="27"/>
        </w:rPr>
        <w:t>1</w:t>
      </w:r>
      <w:r>
        <w:rPr>
          <w:sz w:val="27"/>
        </w:rPr>
        <w:t>）海洋观测站</w:t>
      </w:r>
      <w:r>
        <w:rPr>
          <w:sz w:val="27"/>
        </w:rPr>
        <w:t>(</w:t>
      </w:r>
      <w:r>
        <w:rPr>
          <w:sz w:val="27"/>
        </w:rPr>
        <w:t>点</w:t>
      </w:r>
      <w:r>
        <w:rPr>
          <w:sz w:val="27"/>
        </w:rPr>
        <w:t>)</w:t>
      </w:r>
      <w:r>
        <w:rPr>
          <w:sz w:val="27"/>
        </w:rPr>
        <w:t>应在适当位置设置一个基本水准点和一至两个校核水准点。基本水准点是海洋观测站</w:t>
      </w:r>
      <w:r>
        <w:rPr>
          <w:sz w:val="27"/>
        </w:rPr>
        <w:t>(</w:t>
      </w:r>
      <w:r>
        <w:rPr>
          <w:sz w:val="27"/>
        </w:rPr>
        <w:t>点</w:t>
      </w:r>
      <w:r>
        <w:rPr>
          <w:sz w:val="27"/>
        </w:rPr>
        <w:t>)</w:t>
      </w:r>
      <w:r>
        <w:rPr>
          <w:sz w:val="27"/>
        </w:rPr>
        <w:t>永久性的高程控制点。校核水准点是用于引测和检查水尺零点、读数指针高程的水准点。</w:t>
      </w:r>
    </w:p>
    <w:p>
      <w:pPr>
        <w:pStyle w:val="null3"/>
        <w:ind w:firstLine="540"/>
        <w:jc w:val="both"/>
      </w:pPr>
      <w:r>
        <w:rPr>
          <w:sz w:val="27"/>
        </w:rPr>
        <w:t>（</w:t>
      </w:r>
      <w:r>
        <w:rPr>
          <w:sz w:val="27"/>
        </w:rPr>
        <w:t>2</w:t>
      </w:r>
      <w:r>
        <w:rPr>
          <w:sz w:val="27"/>
        </w:rPr>
        <w:t>）基本水准点和校核水准点应分别按基本水准标石和普通水准标石埋设方法埋设，并应采取严格的保护措施，使之不易受到破坏。基本水准标石埋设的技术设计、选点、埋设方法要求按</w:t>
      </w:r>
      <w:r>
        <w:rPr>
          <w:sz w:val="27"/>
        </w:rPr>
        <w:t>GB/T12897</w:t>
      </w:r>
      <w:r>
        <w:rPr>
          <w:sz w:val="27"/>
        </w:rPr>
        <w:t>的规定执行，并详细记载和归档。普通水准标石埋设的技术设计、选点、埋设方法要求按</w:t>
      </w:r>
      <w:r>
        <w:rPr>
          <w:sz w:val="27"/>
        </w:rPr>
        <w:t>GB/T12897</w:t>
      </w:r>
      <w:r>
        <w:rPr>
          <w:sz w:val="27"/>
        </w:rPr>
        <w:t>和</w:t>
      </w:r>
      <w:r>
        <w:rPr>
          <w:sz w:val="27"/>
        </w:rPr>
        <w:t>GB/T12898</w:t>
      </w:r>
      <w:r>
        <w:rPr>
          <w:sz w:val="27"/>
        </w:rPr>
        <w:t>的规定执行，并详细记载和归档。</w:t>
      </w:r>
    </w:p>
    <w:p>
      <w:pPr>
        <w:pStyle w:val="null3"/>
        <w:ind w:firstLine="480"/>
      </w:pPr>
      <w:r>
        <w:rPr>
          <w:sz w:val="27"/>
        </w:rPr>
        <w:t>（</w:t>
      </w:r>
      <w:r>
        <w:rPr>
          <w:sz w:val="27"/>
        </w:rPr>
        <w:t>3</w:t>
      </w:r>
      <w:r>
        <w:rPr>
          <w:sz w:val="27"/>
        </w:rPr>
        <w:t>）开展水准点的水准测量，建立海洋观测网站点陆海统一垂直基准体系。其中基本水准点应按照国家二等或以上水准测量要求与国家水准高程系统连测，校核水准点应按国家三等或以上水准测量要求与基本水准点连测；基本水准点和校核水准点在启用后每年应复测一次，两年后若没有发现高程变动，基本水准点每隔四年应复测一次，校核水准点每隔两年应复测一次。水准点的测量根据等级按国家有关规定执行，并详细记录和归档。</w:t>
      </w:r>
    </w:p>
    <w:p>
      <w:pPr>
        <w:pStyle w:val="null3"/>
        <w:ind w:firstLine="480"/>
      </w:pPr>
      <w:r>
        <w:rPr>
          <w:sz w:val="27"/>
          <w:b/>
        </w:rPr>
        <w:t>（三）安装实施要求</w:t>
      </w:r>
    </w:p>
    <w:p>
      <w:pPr>
        <w:pStyle w:val="null3"/>
        <w:jc w:val="both"/>
      </w:pPr>
      <w:r>
        <w:rPr>
          <w:sz w:val="27"/>
          <w:b/>
        </w:rPr>
        <w:t>1</w:t>
      </w:r>
      <w:r>
        <w:rPr>
          <w:sz w:val="27"/>
          <w:b/>
        </w:rPr>
        <w:t>、系统施工要求</w:t>
      </w:r>
    </w:p>
    <w:p>
      <w:pPr>
        <w:pStyle w:val="null3"/>
        <w:ind w:firstLine="480"/>
      </w:pPr>
      <w:r>
        <w:rPr>
          <w:sz w:val="27"/>
        </w:rPr>
        <w:t>雷达或压力式水位传感器安装于简易潮位井筒内，对于需要固定安装在水下的传感器，其安装高度应低于潮高基准面下</w:t>
      </w:r>
      <w:r>
        <w:rPr>
          <w:sz w:val="27"/>
        </w:rPr>
        <w:t>1m</w:t>
      </w:r>
      <w:r>
        <w:rPr>
          <w:sz w:val="27"/>
        </w:rPr>
        <w:t>。</w:t>
      </w:r>
    </w:p>
    <w:p>
      <w:pPr>
        <w:pStyle w:val="null3"/>
        <w:ind w:firstLine="480"/>
      </w:pPr>
      <w:r>
        <w:rPr>
          <w:sz w:val="27"/>
        </w:rPr>
        <w:t>温湿度传感器安装于百叶箱内，传感器中心离地面的高度为（</w:t>
      </w:r>
      <w:r>
        <w:rPr>
          <w:sz w:val="27"/>
        </w:rPr>
        <w:t>1.50</w:t>
      </w:r>
      <w:r>
        <w:rPr>
          <w:sz w:val="27"/>
        </w:rPr>
        <w:t>±</w:t>
      </w:r>
      <w:r>
        <w:rPr>
          <w:sz w:val="27"/>
        </w:rPr>
        <w:t>0.05</w:t>
      </w:r>
      <w:r>
        <w:rPr>
          <w:sz w:val="27"/>
        </w:rPr>
        <w:t>）</w:t>
      </w:r>
      <w:r>
        <w:rPr>
          <w:sz w:val="27"/>
        </w:rPr>
        <w:t>m</w:t>
      </w:r>
      <w:r>
        <w:rPr>
          <w:sz w:val="27"/>
        </w:rPr>
        <w:t>。</w:t>
      </w:r>
    </w:p>
    <w:p>
      <w:pPr>
        <w:pStyle w:val="null3"/>
        <w:ind w:firstLine="480"/>
      </w:pPr>
      <w:r>
        <w:rPr>
          <w:sz w:val="27"/>
          <w:b/>
        </w:rPr>
        <w:t>2</w:t>
      </w:r>
      <w:r>
        <w:rPr>
          <w:sz w:val="27"/>
          <w:b/>
        </w:rPr>
        <w:t>、试运行</w:t>
      </w:r>
    </w:p>
    <w:p>
      <w:pPr>
        <w:pStyle w:val="null3"/>
        <w:ind w:firstLine="480"/>
      </w:pPr>
      <w:r>
        <w:rPr>
          <w:sz w:val="27"/>
        </w:rPr>
        <w:t>系统安装完毕后，开展为期</w:t>
      </w:r>
      <w:r>
        <w:rPr>
          <w:sz w:val="27"/>
        </w:rPr>
        <w:t>3</w:t>
      </w:r>
      <w:r>
        <w:rPr>
          <w:sz w:val="27"/>
        </w:rPr>
        <w:t>个月的试运行。试运行期间，对仪器设备安全、数据接收情况、观测数据质量等进行测试分析。试运行期间系统需达到以下功能：</w:t>
      </w:r>
    </w:p>
    <w:p>
      <w:pPr>
        <w:pStyle w:val="null3"/>
        <w:ind w:firstLine="480"/>
      </w:pPr>
      <w:r>
        <w:rPr>
          <w:sz w:val="27"/>
        </w:rPr>
        <w:t>海洋观测站点无人值守，试运行期间保持连续工作不间断；</w:t>
      </w:r>
    </w:p>
    <w:p>
      <w:pPr>
        <w:pStyle w:val="null3"/>
        <w:ind w:firstLine="480"/>
      </w:pPr>
      <w:r>
        <w:rPr>
          <w:sz w:val="27"/>
        </w:rPr>
        <w:t>试运行期间系统实现远程监控、诊断和部分维护功能，仪器设备做到防雷、防盗；</w:t>
      </w:r>
    </w:p>
    <w:p>
      <w:pPr>
        <w:pStyle w:val="null3"/>
        <w:ind w:firstLine="480"/>
      </w:pPr>
      <w:r>
        <w:rPr>
          <w:sz w:val="27"/>
        </w:rPr>
        <w:t>试运行期间系统供电监测和自主供电能力达到业务化运行要求；</w:t>
      </w:r>
    </w:p>
    <w:p>
      <w:pPr>
        <w:pStyle w:val="null3"/>
        <w:ind w:firstLine="480"/>
      </w:pPr>
      <w:r>
        <w:rPr>
          <w:sz w:val="27"/>
        </w:rPr>
        <w:t>试运行期间系统数据采集和传输连续不间断；</w:t>
      </w:r>
    </w:p>
    <w:p>
      <w:pPr>
        <w:pStyle w:val="null3"/>
        <w:ind w:firstLine="480"/>
      </w:pPr>
      <w:r>
        <w:rPr>
          <w:sz w:val="27"/>
        </w:rPr>
        <w:t>试运行期间系统具备设备和数据的断电保护和重新启动能力；</w:t>
      </w:r>
    </w:p>
    <w:p>
      <w:pPr>
        <w:pStyle w:val="null3"/>
        <w:ind w:firstLine="480"/>
      </w:pPr>
      <w:r>
        <w:rPr>
          <w:sz w:val="27"/>
        </w:rPr>
        <w:t>试运行期间进行比测比对，观测数据质量合格；</w:t>
      </w:r>
    </w:p>
    <w:p>
      <w:pPr>
        <w:pStyle w:val="null3"/>
        <w:ind w:firstLine="480"/>
      </w:pPr>
      <w:r>
        <w:rPr>
          <w:sz w:val="27"/>
        </w:rPr>
        <w:t>试运行期间系统使用成本低，维护方便。</w:t>
      </w:r>
    </w:p>
    <w:p>
      <w:pPr>
        <w:pStyle w:val="null3"/>
        <w:jc w:val="both"/>
      </w:pPr>
      <w:r>
        <w:rPr>
          <w:sz w:val="27"/>
          <w:b/>
        </w:rPr>
        <w:t>（四）站点部署位置</w:t>
      </w:r>
    </w:p>
    <w:p>
      <w:pPr>
        <w:pStyle w:val="null3"/>
        <w:jc w:val="both"/>
      </w:pPr>
      <w:r>
        <w:rPr>
          <w:sz w:val="28"/>
          <w:b/>
        </w:rPr>
        <w:t>站点部署位置初步选定在翠亨新区中汇客运码头，坐标：</w:t>
      </w:r>
      <w:r>
        <w:rPr>
          <w:sz w:val="28"/>
          <w:b/>
        </w:rPr>
        <w:t>113.63</w:t>
      </w:r>
      <w:r>
        <w:rPr>
          <w:sz w:val="28"/>
          <w:b/>
        </w:rPr>
        <w:t>°，</w:t>
      </w:r>
      <w:r>
        <w:rPr>
          <w:sz w:val="28"/>
          <w:b/>
        </w:rPr>
        <w:t>22.52</w:t>
      </w:r>
      <w:r>
        <w:rPr>
          <w:sz w:val="28"/>
          <w:b/>
        </w:rPr>
        <w:t>°，最终部署位置可根据实际情况和协调情况进行调整。</w:t>
      </w:r>
    </w:p>
    <w:p>
      <w:pPr>
        <w:pStyle w:val="null3"/>
        <w:jc w:val="both"/>
      </w:pPr>
      <w:r>
        <w:rPr>
          <w:sz w:val="27"/>
          <w:b/>
        </w:rPr>
        <w:t>（五）设备配置清单</w:t>
      </w:r>
    </w:p>
    <w:p>
      <w:pPr>
        <w:pStyle w:val="null3"/>
        <w:ind w:firstLine="540"/>
        <w:jc w:val="center"/>
      </w:pPr>
      <w:r>
        <w:rPr>
          <w:sz w:val="27"/>
          <w:shd w:fill="FFFFFF" w:val="clear"/>
        </w:rPr>
        <w:t>中山市岸基海洋观测站新建设备配置清单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911"/>
        <w:gridCol w:w="2242"/>
        <w:gridCol w:w="2242"/>
        <w:gridCol w:w="1911"/>
      </w:tblGrid>
      <w:tr>
        <w:tc>
          <w:tcPr>
            <w:tcW w:type="dxa" w:w="191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序号</w:t>
            </w:r>
          </w:p>
        </w:tc>
        <w:tc>
          <w:tcPr>
            <w:tcW w:type="dxa" w:w="4484"/>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系统</w:t>
            </w:r>
            <w:r>
              <w:rPr>
                <w:sz w:val="27"/>
                <w:shd w:fill="FFFFFF" w:val="clear"/>
              </w:rPr>
              <w:t>/</w:t>
            </w:r>
            <w:r>
              <w:rPr>
                <w:sz w:val="27"/>
                <w:shd w:fill="FFFFFF" w:val="clear"/>
              </w:rPr>
              <w:t>设备名称</w:t>
            </w:r>
          </w:p>
        </w:tc>
        <w:tc>
          <w:tcPr>
            <w:tcW w:type="dxa" w:w="19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数量</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水文采集器</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2</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气象采集器</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3</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雷达式潮位仪</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4</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压力式水位计</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5</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风向风速</w:t>
            </w:r>
          </w:p>
          <w:p>
            <w:pPr>
              <w:pStyle w:val="null3"/>
              <w:jc w:val="center"/>
            </w:pPr>
            <w:r>
              <w:rPr>
                <w:sz w:val="27"/>
                <w:shd w:fill="FFFFFF" w:val="clear"/>
              </w:rPr>
              <w:t>传感器</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6</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气压传感器</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7</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温度、相对湿度传感器</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2</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8</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防雷系统</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9</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电源系统</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10</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北斗通信系统</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11</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无线通信系统</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12</w:t>
            </w:r>
          </w:p>
        </w:tc>
        <w:tc>
          <w:tcPr>
            <w:tcW w:type="dxa" w:w="224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系统安装布放</w:t>
            </w:r>
          </w:p>
        </w:tc>
        <w:tc>
          <w:tcPr>
            <w:tcW w:type="dxa" w:w="22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7"/>
                <w:shd w:fill="FFFFFF" w:val="clear"/>
              </w:rPr>
              <w:t>设备平台高程测量</w:t>
            </w:r>
          </w:p>
        </w:tc>
        <w:tc>
          <w:tcPr>
            <w:tcW w:type="dxa" w:w="19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13</w:t>
            </w:r>
          </w:p>
        </w:tc>
        <w:tc>
          <w:tcPr>
            <w:tcW w:type="dxa" w:w="2242"/>
            <w:vMerge/>
            <w:tcBorders>
              <w:top w:val="none" w:color="000000" w:sz="4"/>
              <w:left w:val="none" w:color="000000" w:sz="4"/>
              <w:bottom w:val="single" w:color="000000" w:sz="4"/>
              <w:right w:val="single" w:color="000000" w:sz="4"/>
            </w:tcBorders>
          </w:tcPr>
          <w:p/>
        </w:tc>
        <w:tc>
          <w:tcPr>
            <w:tcW w:type="dxa" w:w="22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7"/>
                <w:shd w:fill="FFFFFF" w:val="clear"/>
              </w:rPr>
              <w:t>观测系统安装、调试、整合、通信链路联合调试、安装设备安装、比对观测、设备参数校正</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14</w:t>
            </w:r>
          </w:p>
        </w:tc>
        <w:tc>
          <w:tcPr>
            <w:tcW w:type="dxa" w:w="2242"/>
            <w:vMerge/>
            <w:tcBorders>
              <w:top w:val="none" w:color="000000" w:sz="4"/>
              <w:left w:val="none" w:color="000000" w:sz="4"/>
              <w:bottom w:val="single" w:color="000000" w:sz="4"/>
              <w:right w:val="single" w:color="000000" w:sz="4"/>
            </w:tcBorders>
          </w:tcPr>
          <w:p/>
        </w:tc>
        <w:tc>
          <w:tcPr>
            <w:tcW w:type="dxa" w:w="22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7"/>
                <w:shd w:fill="FFFFFF" w:val="clear"/>
              </w:rPr>
              <w:t>观测环境保护范围划定</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15</w:t>
            </w:r>
          </w:p>
        </w:tc>
        <w:tc>
          <w:tcPr>
            <w:tcW w:type="dxa" w:w="2242"/>
            <w:vMerge/>
            <w:tcBorders>
              <w:top w:val="none" w:color="000000" w:sz="4"/>
              <w:left w:val="none" w:color="000000" w:sz="4"/>
              <w:bottom w:val="single" w:color="000000" w:sz="4"/>
              <w:right w:val="single" w:color="000000" w:sz="4"/>
            </w:tcBorders>
          </w:tcPr>
          <w:p/>
        </w:tc>
        <w:tc>
          <w:tcPr>
            <w:tcW w:type="dxa" w:w="22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7"/>
                <w:shd w:fill="FFFFFF" w:val="clear"/>
              </w:rPr>
              <w:t>站点治理</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16</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材料定制（设备支架、底座、风塔或风杆、护栏）</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17</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现场踏勘</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18</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淤积条件分析</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r>
        <w:tc>
          <w:tcPr>
            <w:tcW w:type="dxa" w:w="191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19</w:t>
            </w:r>
          </w:p>
        </w:tc>
        <w:tc>
          <w:tcPr>
            <w:tcW w:type="dxa" w:w="448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水准测量</w:t>
            </w:r>
          </w:p>
        </w:tc>
        <w:tc>
          <w:tcPr>
            <w:tcW w:type="dxa" w:w="19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7"/>
                <w:shd w:fill="FFFFFF" w:val="clear"/>
              </w:rPr>
              <w:t>1</w:t>
            </w:r>
          </w:p>
        </w:tc>
      </w:tr>
    </w:tbl>
    <w:p>
      <w:pPr>
        <w:pStyle w:val="null3"/>
        <w:jc w:val="both"/>
      </w:pPr>
      <w:r>
        <w:rPr>
          <w:sz w:val="27"/>
          <w:b/>
          <w:shd w:fill="FFFFFF" w:val="clear"/>
        </w:rPr>
        <w:t>六、知识产权要求</w:t>
      </w:r>
    </w:p>
    <w:p>
      <w:pPr>
        <w:pStyle w:val="null3"/>
        <w:ind w:firstLine="540"/>
        <w:jc w:val="both"/>
      </w:pPr>
      <w:r>
        <w:rPr>
          <w:sz w:val="27"/>
          <w:shd w:fill="FFFFFF" w:val="clear"/>
        </w:rPr>
        <w:t>1.</w:t>
      </w:r>
      <w:r>
        <w:rPr>
          <w:sz w:val="27"/>
          <w:shd w:fill="FFFFFF" w:val="clear"/>
        </w:rPr>
        <w:t>乙方应保证本项目的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540"/>
        <w:jc w:val="both"/>
      </w:pPr>
      <w:r>
        <w:rPr>
          <w:sz w:val="27"/>
          <w:shd w:fill="FFFFFF" w:val="clear"/>
        </w:rPr>
        <w:t>2.</w:t>
      </w:r>
      <w:r>
        <w:rPr>
          <w:sz w:val="27"/>
          <w:shd w:fill="FFFFFF" w:val="clear"/>
        </w:rPr>
        <w:t>本项目建设成果的所有权与知识产权均归甲方所有。</w:t>
      </w:r>
    </w:p>
    <w:p>
      <w:pPr>
        <w:pStyle w:val="null3"/>
        <w:jc w:val="both"/>
      </w:pPr>
      <w:r>
        <w:rPr>
          <w:sz w:val="27"/>
          <w:b/>
          <w:shd w:fill="FFFFFF" w:val="clear"/>
        </w:rPr>
        <w:t>七、保密</w:t>
      </w:r>
    </w:p>
    <w:p>
      <w:pPr>
        <w:pStyle w:val="null3"/>
        <w:ind w:firstLine="540"/>
        <w:jc w:val="both"/>
      </w:pPr>
      <w:r>
        <w:rPr>
          <w:sz w:val="27"/>
          <w:shd w:fill="FFFFFF" w:val="clear"/>
        </w:rPr>
        <w:t>1.</w:t>
      </w:r>
      <w:r>
        <w:rPr>
          <w:sz w:val="27"/>
          <w:shd w:fill="FFFFFF" w:val="clear"/>
        </w:rPr>
        <w:t>项目实施过程中至乙方正式向甲方交付技术文档资料时止，乙方必须采取措施对本项目实施过程中的数据、技术文档等资料保密，否则，由于乙方过错导致的上述资料泄密的，乙方必须承担一切责任。项目完成后，甲方、乙方双方均有责任对本项目的技术保密承担责任。</w:t>
      </w:r>
    </w:p>
    <w:p>
      <w:pPr>
        <w:pStyle w:val="null3"/>
        <w:ind w:firstLine="540"/>
        <w:jc w:val="both"/>
      </w:pPr>
      <w:r>
        <w:rPr>
          <w:sz w:val="27"/>
          <w:shd w:fill="FFFFFF" w:val="clear"/>
        </w:rPr>
        <w:t>2.</w:t>
      </w:r>
      <w:r>
        <w:rPr>
          <w:sz w:val="27"/>
          <w:shd w:fill="FFFFFF" w:val="clear"/>
        </w:rPr>
        <w:t>未经甲方事先书面同意，乙方不得将由甲方为本合同提供的所有资料提供给与本合同无关的任何第三方，不得将其用于履行本合同之外的其它用途。即使向与履行本合同有关的人员提供，也应注意保密并限于履行合同所必需的范围。</w:t>
      </w:r>
    </w:p>
    <w:p>
      <w:pPr>
        <w:pStyle w:val="null3"/>
        <w:jc w:val="both"/>
      </w:pPr>
      <w:r>
        <w:rPr>
          <w:sz w:val="27"/>
          <w:b/>
          <w:shd w:fill="FFFFFF" w:val="clear"/>
        </w:rPr>
        <w:t>八、付款方式</w:t>
      </w:r>
    </w:p>
    <w:p>
      <w:pPr>
        <w:pStyle w:val="null3"/>
        <w:ind w:firstLine="540"/>
        <w:jc w:val="both"/>
      </w:pPr>
      <w:r>
        <w:rPr>
          <w:sz w:val="27"/>
          <w:shd w:fill="FFFFFF" w:val="clear"/>
        </w:rPr>
        <w:t>由甲方按下列程序付款：</w:t>
      </w:r>
    </w:p>
    <w:p>
      <w:pPr>
        <w:pStyle w:val="null3"/>
        <w:ind w:firstLine="540"/>
        <w:jc w:val="both"/>
      </w:pPr>
      <w:r>
        <w:rPr>
          <w:sz w:val="27"/>
          <w:shd w:fill="FFFFFF" w:val="clear"/>
        </w:rPr>
        <w:t>1.</w:t>
      </w:r>
      <w:r>
        <w:rPr>
          <w:sz w:val="27"/>
          <w:shd w:fill="FFFFFF" w:val="clear"/>
        </w:rPr>
        <w:t>完成合同签订，且乙方提交和支付金额等额发票后</w:t>
      </w:r>
      <w:r>
        <w:rPr>
          <w:sz w:val="27"/>
          <w:shd w:fill="FFFFFF" w:val="clear"/>
        </w:rPr>
        <w:t>15</w:t>
      </w:r>
      <w:r>
        <w:rPr>
          <w:sz w:val="27"/>
          <w:shd w:fill="FFFFFF" w:val="clear"/>
        </w:rPr>
        <w:t>个工作日内，甲方启动首期款支付手续，向乙方支付至合同款的</w:t>
      </w:r>
      <w:r>
        <w:rPr>
          <w:sz w:val="27"/>
          <w:shd w:fill="FFFFFF" w:val="clear"/>
        </w:rPr>
        <w:t>70</w:t>
      </w:r>
      <w:r>
        <w:rPr>
          <w:sz w:val="27"/>
          <w:shd w:fill="FFFFFF" w:val="clear"/>
        </w:rPr>
        <w:t>%</w:t>
      </w:r>
      <w:r>
        <w:rPr>
          <w:sz w:val="27"/>
          <w:shd w:fill="FFFFFF" w:val="clear"/>
        </w:rPr>
        <w:t>。</w:t>
      </w:r>
      <w:r>
        <w:rPr/>
        <w:t xml:space="preserve"> </w:t>
      </w:r>
    </w:p>
    <w:p>
      <w:pPr>
        <w:pStyle w:val="null3"/>
        <w:ind w:firstLine="540"/>
        <w:jc w:val="both"/>
      </w:pPr>
      <w:r>
        <w:rPr>
          <w:sz w:val="27"/>
          <w:shd w:fill="FFFFFF" w:val="clear"/>
        </w:rPr>
        <w:t>2.</w:t>
      </w:r>
      <w:r>
        <w:rPr>
          <w:sz w:val="27"/>
          <w:shd w:fill="FFFFFF" w:val="clear"/>
        </w:rPr>
        <w:t>岸基海洋观测站点设备全部安装完成后，乙方提交和支付金额等额发票后</w:t>
      </w:r>
      <w:r>
        <w:rPr>
          <w:sz w:val="27"/>
          <w:shd w:fill="FFFFFF" w:val="clear"/>
        </w:rPr>
        <w:t>15</w:t>
      </w:r>
      <w:r>
        <w:rPr>
          <w:sz w:val="27"/>
          <w:shd w:fill="FFFFFF" w:val="clear"/>
        </w:rPr>
        <w:t>个工作日内，甲方启动支付手续，向乙方支付至合同款的</w:t>
      </w:r>
      <w:r>
        <w:rPr>
          <w:sz w:val="27"/>
          <w:shd w:fill="FFFFFF" w:val="clear"/>
        </w:rPr>
        <w:t>80%</w:t>
      </w:r>
      <w:r>
        <w:rPr>
          <w:sz w:val="27"/>
          <w:shd w:fill="FFFFFF" w:val="clear"/>
        </w:rPr>
        <w:t>。</w:t>
      </w:r>
    </w:p>
    <w:p>
      <w:pPr>
        <w:pStyle w:val="null3"/>
        <w:ind w:firstLine="540"/>
        <w:jc w:val="both"/>
      </w:pPr>
      <w:r>
        <w:rPr>
          <w:sz w:val="27"/>
          <w:shd w:fill="FFFFFF" w:val="clear"/>
        </w:rPr>
        <w:t>3.2026</w:t>
      </w:r>
      <w:r>
        <w:rPr>
          <w:sz w:val="27"/>
          <w:shd w:fill="FFFFFF" w:val="clear"/>
        </w:rPr>
        <w:t>年</w:t>
      </w:r>
      <w:r>
        <w:rPr>
          <w:sz w:val="27"/>
          <w:shd w:fill="FFFFFF" w:val="clear"/>
        </w:rPr>
        <w:t>1</w:t>
      </w:r>
      <w:r>
        <w:rPr>
          <w:sz w:val="27"/>
          <w:shd w:fill="FFFFFF" w:val="clear"/>
        </w:rPr>
        <w:t>月</w:t>
      </w:r>
      <w:r>
        <w:rPr>
          <w:sz w:val="27"/>
          <w:shd w:fill="FFFFFF" w:val="clear"/>
        </w:rPr>
        <w:t>31</w:t>
      </w:r>
      <w:r>
        <w:rPr>
          <w:sz w:val="27"/>
          <w:shd w:fill="FFFFFF" w:val="clear"/>
        </w:rPr>
        <w:t>日前，项目通过最终验收后，乙方提交和支付金额等额发票后</w:t>
      </w:r>
      <w:r>
        <w:rPr>
          <w:sz w:val="27"/>
          <w:shd w:fill="FFFFFF" w:val="clear"/>
        </w:rPr>
        <w:t>15</w:t>
      </w:r>
      <w:r>
        <w:rPr>
          <w:sz w:val="27"/>
          <w:shd w:fill="FFFFFF" w:val="clear"/>
        </w:rPr>
        <w:t>个工作日内，甲方启动支付手续，向乙方支付至合同款的</w:t>
      </w:r>
      <w:r>
        <w:rPr>
          <w:sz w:val="27"/>
          <w:shd w:fill="FFFFFF" w:val="clear"/>
        </w:rPr>
        <w:t>90%</w:t>
      </w:r>
      <w:r>
        <w:rPr>
          <w:sz w:val="27"/>
          <w:shd w:fill="FFFFFF" w:val="clear"/>
        </w:rPr>
        <w:t>。</w:t>
      </w:r>
    </w:p>
    <w:p>
      <w:pPr>
        <w:pStyle w:val="null3"/>
        <w:spacing w:after="120"/>
        <w:ind w:firstLine="540"/>
        <w:jc w:val="both"/>
      </w:pPr>
      <w:r>
        <w:rPr>
          <w:sz w:val="27"/>
        </w:rPr>
        <w:t>4.</w:t>
      </w:r>
      <w:r>
        <w:rPr>
          <w:sz w:val="27"/>
        </w:rPr>
        <w:t>按约定完成</w:t>
      </w:r>
      <w:r>
        <w:rPr>
          <w:sz w:val="27"/>
        </w:rPr>
        <w:t>1</w:t>
      </w:r>
      <w:r>
        <w:rPr>
          <w:sz w:val="27"/>
        </w:rPr>
        <w:t>年站点治理后，乙方提交和支付金额等额发票后</w:t>
      </w:r>
      <w:r>
        <w:rPr>
          <w:sz w:val="27"/>
        </w:rPr>
        <w:t>15</w:t>
      </w:r>
      <w:r>
        <w:rPr>
          <w:sz w:val="27"/>
        </w:rPr>
        <w:t>个工作日内，甲方启动支付手续，向乙方支付至合同款的</w:t>
      </w:r>
      <w:r>
        <w:rPr>
          <w:sz w:val="27"/>
        </w:rPr>
        <w:t>100%</w:t>
      </w:r>
      <w:r>
        <w:rPr>
          <w:sz w:val="27"/>
        </w:rPr>
        <w:t>。</w:t>
      </w:r>
    </w:p>
    <w:p>
      <w:pPr>
        <w:pStyle w:val="null3"/>
        <w:ind w:firstLine="540"/>
        <w:jc w:val="both"/>
      </w:pPr>
      <w:r>
        <w:rPr>
          <w:sz w:val="27"/>
          <w:shd w:fill="FFFFFF" w:val="clear"/>
        </w:rPr>
        <w:t>5.</w:t>
      </w:r>
      <w:r>
        <w:rPr>
          <w:sz w:val="27"/>
          <w:shd w:fill="FFFFFF" w:val="clear"/>
        </w:rPr>
        <w:t>乙方凭以下有效文件与甲方结算：</w:t>
      </w:r>
    </w:p>
    <w:p>
      <w:pPr>
        <w:pStyle w:val="null3"/>
        <w:ind w:firstLine="540"/>
        <w:jc w:val="both"/>
      </w:pPr>
      <w:r>
        <w:rPr>
          <w:sz w:val="27"/>
          <w:shd w:fill="FFFFFF" w:val="clear"/>
        </w:rPr>
        <w:t>（</w:t>
      </w:r>
      <w:r>
        <w:rPr>
          <w:sz w:val="27"/>
          <w:shd w:fill="FFFFFF" w:val="clear"/>
        </w:rPr>
        <w:t>1</w:t>
      </w:r>
      <w:r>
        <w:rPr>
          <w:sz w:val="27"/>
          <w:shd w:fill="FFFFFF" w:val="clear"/>
        </w:rPr>
        <w:t>）中标通知书；</w:t>
      </w:r>
    </w:p>
    <w:p>
      <w:pPr>
        <w:pStyle w:val="null3"/>
        <w:ind w:firstLine="540"/>
        <w:jc w:val="both"/>
      </w:pPr>
      <w:r>
        <w:rPr>
          <w:sz w:val="27"/>
          <w:shd w:fill="FFFFFF" w:val="clear"/>
        </w:rPr>
        <w:t>（</w:t>
      </w:r>
      <w:r>
        <w:rPr>
          <w:sz w:val="27"/>
          <w:shd w:fill="FFFFFF" w:val="clear"/>
        </w:rPr>
        <w:t>2</w:t>
      </w:r>
      <w:r>
        <w:rPr>
          <w:sz w:val="27"/>
          <w:shd w:fill="FFFFFF" w:val="clear"/>
        </w:rPr>
        <w:t>）合同；</w:t>
      </w:r>
    </w:p>
    <w:p>
      <w:pPr>
        <w:pStyle w:val="null3"/>
        <w:ind w:firstLine="540"/>
        <w:jc w:val="both"/>
      </w:pPr>
      <w:r>
        <w:rPr>
          <w:sz w:val="27"/>
          <w:shd w:fill="FFFFFF" w:val="clear"/>
        </w:rPr>
        <w:t>（</w:t>
      </w:r>
      <w:r>
        <w:rPr>
          <w:sz w:val="27"/>
          <w:shd w:fill="FFFFFF" w:val="clear"/>
        </w:rPr>
        <w:t>3</w:t>
      </w:r>
      <w:r>
        <w:rPr>
          <w:sz w:val="27"/>
          <w:shd w:fill="FFFFFF" w:val="clear"/>
        </w:rPr>
        <w:t>）乙方开具的和支付金额等额的正式发票。</w:t>
      </w:r>
    </w:p>
    <w:p>
      <w:pPr>
        <w:pStyle w:val="null3"/>
        <w:ind w:firstLine="540"/>
        <w:jc w:val="both"/>
      </w:pPr>
      <w:r>
        <w:rPr>
          <w:sz w:val="27"/>
          <w:shd w:fill="FFFFFF" w:val="clear"/>
        </w:rPr>
        <w:t>6.</w:t>
      </w:r>
      <w:r>
        <w:rPr>
          <w:sz w:val="27"/>
          <w:shd w:fill="FFFFFF" w:val="clear"/>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540"/>
        <w:jc w:val="both"/>
      </w:pPr>
      <w:r>
        <w:rPr>
          <w:sz w:val="27"/>
          <w:b/>
          <w:shd w:fill="FFFFFF" w:val="clear"/>
        </w:rPr>
        <w:t>九</w:t>
      </w:r>
      <w:r>
        <w:rPr>
          <w:sz w:val="27"/>
          <w:b/>
          <w:shd w:fill="FFFFFF" w:val="clear"/>
        </w:rPr>
        <w:t>、违约责任与赔偿损失</w:t>
      </w:r>
    </w:p>
    <w:p>
      <w:pPr>
        <w:pStyle w:val="null3"/>
        <w:ind w:firstLine="540"/>
        <w:jc w:val="both"/>
      </w:pPr>
      <w:r>
        <w:rPr>
          <w:sz w:val="27"/>
          <w:shd w:fill="FFFFFF" w:val="clear"/>
        </w:rPr>
        <w:t>1、乙方提供的服务不符合采购文件、投标文件或本合同规定的，甲方有权拒收，并且乙方须向甲方支付本合同总价5%的违约金。</w:t>
      </w:r>
    </w:p>
    <w:p>
      <w:pPr>
        <w:pStyle w:val="null3"/>
        <w:ind w:firstLine="540"/>
        <w:jc w:val="both"/>
      </w:pPr>
      <w:r>
        <w:rPr>
          <w:sz w:val="27"/>
          <w:shd w:fill="FFFFFF" w:val="clear"/>
        </w:rPr>
        <w:t>2、乙方未能按本合同规定的时间提供服务，从逾期之日起每日按本合同总价3‰的数额向甲方支付违约金；逾期半个月以上的，甲方有权终止合同，由此造成的甲方经济损失由乙方承担。</w:t>
      </w:r>
    </w:p>
    <w:p>
      <w:pPr>
        <w:pStyle w:val="null3"/>
        <w:ind w:firstLine="540"/>
        <w:jc w:val="both"/>
      </w:pPr>
      <w:r>
        <w:rPr>
          <w:sz w:val="27"/>
          <w:shd w:fill="FFFFFF" w:val="clear"/>
        </w:rPr>
        <w:t>3、乙方需对数据真实性、有效性、准确性负责，由乙方的原因，造成甲方经济损失的由乙方负责。</w:t>
      </w:r>
    </w:p>
    <w:p>
      <w:pPr>
        <w:pStyle w:val="null3"/>
        <w:ind w:firstLine="540"/>
        <w:jc w:val="both"/>
      </w:pPr>
      <w:r>
        <w:rPr>
          <w:sz w:val="27"/>
          <w:shd w:fill="FFFFFF" w:val="clear"/>
        </w:rPr>
        <w:t>4、甲方无正当理由拒收接受服务，到期拒付服务款项的，甲方向乙方偿付本合同总价的5%的违约金。甲方逾期付款，则每日按本合同总价的3‰向乙方偿付违约金。</w:t>
      </w:r>
    </w:p>
    <w:p>
      <w:pPr>
        <w:pStyle w:val="null3"/>
        <w:ind w:firstLine="540"/>
        <w:jc w:val="both"/>
      </w:pPr>
      <w:r>
        <w:rPr>
          <w:sz w:val="27"/>
          <w:shd w:fill="FFFFFF" w:val="clear"/>
        </w:rPr>
        <w:t>5、如乙方违反保密义务或因违约行为造成甲方损失的，乙方应赔偿甲方所有的损失，包括实际损失、可预期损失及维权费用（包括但不限于诉讼费、保全费、律师费及其他合理费用）。</w:t>
      </w:r>
    </w:p>
    <w:p>
      <w:pPr>
        <w:pStyle w:val="null3"/>
        <w:ind w:firstLine="540"/>
        <w:jc w:val="both"/>
      </w:pPr>
      <w:r>
        <w:rPr>
          <w:sz w:val="27"/>
          <w:shd w:fill="FFFFFF" w:val="clear"/>
        </w:rPr>
        <w:t>6、本协议未约定的，守约一方可依《中华人民共和国民法典》追究违约方的其他违约责任。</w:t>
      </w:r>
    </w:p>
    <w:p>
      <w:pPr>
        <w:pStyle w:val="null3"/>
        <w:jc w:val="both"/>
      </w:pPr>
      <w:r>
        <w:rPr>
          <w:sz w:val="27"/>
          <w:b/>
          <w:shd w:fill="FFFFFF" w:val="clear"/>
        </w:rPr>
        <w:t>十、争端的解决</w:t>
      </w:r>
    </w:p>
    <w:p>
      <w:pPr>
        <w:pStyle w:val="null3"/>
        <w:ind w:firstLine="540"/>
        <w:jc w:val="both"/>
      </w:pPr>
      <w:r>
        <w:rPr>
          <w:sz w:val="27"/>
          <w:shd w:fill="FFFFFF" w:val="clear"/>
        </w:rPr>
        <w:t>1、本合同发生争议，甲方与乙方应及时协商解决。协商不成，任何一方可向甲方所在地法院提起诉讼。败诉方应承担对方因此而支出的诉讼费、律师费、鉴定费等因维权发生的合理费用。</w:t>
      </w:r>
    </w:p>
    <w:p>
      <w:pPr>
        <w:pStyle w:val="null3"/>
        <w:ind w:firstLine="540"/>
        <w:jc w:val="both"/>
      </w:pPr>
      <w:r>
        <w:rPr>
          <w:sz w:val="27"/>
          <w:shd w:fill="FFFFFF" w:val="clear"/>
        </w:rPr>
        <w:t>2、在进行法院审理期间，除提交法院审理的事项外，合同其他部分仍应继续履行（合同被解除或终止的除外）。</w:t>
      </w:r>
    </w:p>
    <w:p>
      <w:pPr>
        <w:pStyle w:val="null3"/>
        <w:ind w:firstLine="540"/>
        <w:jc w:val="both"/>
      </w:pPr>
      <w:r>
        <w:rPr>
          <w:sz w:val="27"/>
          <w:shd w:fill="FFFFFF" w:val="clear"/>
        </w:rPr>
        <w:t>3、本合同按照中华人民共和国的法律进行解释。</w:t>
      </w:r>
    </w:p>
    <w:p>
      <w:pPr>
        <w:pStyle w:val="null3"/>
        <w:jc w:val="both"/>
      </w:pPr>
      <w:r>
        <w:rPr>
          <w:sz w:val="27"/>
          <w:b/>
          <w:shd w:fill="FFFFFF" w:val="clear"/>
        </w:rPr>
        <w:t>十一、不可抗力：</w:t>
      </w:r>
    </w:p>
    <w:p>
      <w:pPr>
        <w:pStyle w:val="null3"/>
        <w:ind w:firstLine="540"/>
        <w:jc w:val="both"/>
      </w:pPr>
      <w:r>
        <w:rPr>
          <w:sz w:val="27"/>
          <w:shd w:fill="FFFFFF" w:val="clear"/>
        </w:rPr>
        <w:t>任何一方由于不可抗力原因不能履行合同时，应在不可抗力事件结束后</w:t>
      </w:r>
      <w:r>
        <w:rPr>
          <w:sz w:val="27"/>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shd w:fill="FFFFFF" w:val="clear"/>
        </w:rPr>
        <w:t>十二、税费</w:t>
      </w:r>
    </w:p>
    <w:p>
      <w:pPr>
        <w:pStyle w:val="null3"/>
        <w:ind w:firstLine="540"/>
        <w:jc w:val="both"/>
      </w:pPr>
      <w:r>
        <w:rPr>
          <w:sz w:val="27"/>
          <w:shd w:fill="FFFFFF" w:val="clear"/>
        </w:rPr>
        <w:t>在中国境内、外发生的与本合同执行有关的一切税费均由乙方负担。</w:t>
      </w:r>
    </w:p>
    <w:p>
      <w:pPr>
        <w:pStyle w:val="null3"/>
        <w:jc w:val="both"/>
      </w:pPr>
      <w:r>
        <w:rPr>
          <w:sz w:val="27"/>
          <w:b/>
          <w:shd w:fill="FFFFFF" w:val="clear"/>
        </w:rPr>
        <w:t>十三、其它</w:t>
      </w:r>
    </w:p>
    <w:p>
      <w:pPr>
        <w:pStyle w:val="null3"/>
        <w:ind w:firstLine="540"/>
        <w:jc w:val="both"/>
      </w:pPr>
      <w:r>
        <w:rPr>
          <w:sz w:val="27"/>
          <w:shd w:fill="FFFFFF" w:val="clear"/>
        </w:rPr>
        <w:t>1、本合同所有附件、采购文件、投标文件、中标通知书均为合同的有效组成部分，与本合同具有同等法律效力。</w:t>
      </w:r>
    </w:p>
    <w:p>
      <w:pPr>
        <w:pStyle w:val="null3"/>
        <w:ind w:firstLine="540"/>
        <w:jc w:val="both"/>
      </w:pPr>
      <w:r>
        <w:rPr>
          <w:sz w:val="27"/>
          <w:shd w:fill="FFFFFF" w:val="clear"/>
        </w:rPr>
        <w:t>2、在执行本合同的过程中，所有经双方签署确认的文件（包括会议纪要、补充协议、往来信函）即成为本合同的有效组成部分。</w:t>
      </w:r>
    </w:p>
    <w:p>
      <w:pPr>
        <w:pStyle w:val="null3"/>
        <w:ind w:firstLine="540"/>
        <w:jc w:val="both"/>
      </w:pPr>
      <w:r>
        <w:rPr>
          <w:sz w:val="27"/>
          <w:shd w:fill="FFFFFF" w:val="clear"/>
        </w:rPr>
        <w:t>3、如一方地址、电话、传真号码有变更，应在变更当日内书面通知对方，否则，应承担相应责任。</w:t>
      </w:r>
    </w:p>
    <w:p>
      <w:pPr>
        <w:pStyle w:val="null3"/>
        <w:ind w:firstLine="540"/>
        <w:jc w:val="both"/>
      </w:pPr>
      <w:r>
        <w:rPr>
          <w:sz w:val="27"/>
          <w:shd w:fill="FFFFFF" w:val="clear"/>
        </w:rPr>
        <w:t>4、除甲方事先书面同意外，乙方不得部分或全部转让其应履行的合同项下的义务。</w:t>
      </w:r>
    </w:p>
    <w:p>
      <w:pPr>
        <w:pStyle w:val="null3"/>
        <w:jc w:val="both"/>
      </w:pPr>
      <w:r>
        <w:rPr>
          <w:sz w:val="27"/>
          <w:b/>
          <w:shd w:fill="FFFFFF" w:val="clear"/>
        </w:rPr>
        <w:t>十四、合同生效</w:t>
      </w:r>
    </w:p>
    <w:p>
      <w:pPr>
        <w:pStyle w:val="null3"/>
        <w:ind w:firstLine="540"/>
        <w:jc w:val="both"/>
      </w:pPr>
      <w:r>
        <w:rPr>
          <w:sz w:val="27"/>
          <w:shd w:fill="FFFFFF" w:val="clear"/>
        </w:rPr>
        <w:t>1、本合同在甲乙双方法人代表/负责人或其授权代表签字盖章后生效。</w:t>
      </w:r>
    </w:p>
    <w:p>
      <w:pPr>
        <w:pStyle w:val="null3"/>
        <w:ind w:firstLine="540"/>
        <w:jc w:val="both"/>
      </w:pPr>
      <w:r>
        <w:rPr>
          <w:sz w:val="27"/>
        </w:rPr>
        <w:t>2、合同一式</w:t>
      </w:r>
      <w:r>
        <w:rPr>
          <w:sz w:val="21"/>
          <w:u w:val="single"/>
        </w:rPr>
        <w:t xml:space="preserve">    </w:t>
      </w:r>
      <w:r>
        <w:rPr>
          <w:sz w:val="27"/>
        </w:rPr>
        <w:t>份。甲乙双方各执</w:t>
      </w:r>
      <w:r>
        <w:rPr>
          <w:sz w:val="21"/>
          <w:u w:val="single"/>
        </w:rPr>
        <w:t xml:space="preserve">    </w:t>
      </w:r>
      <w:r>
        <w:rPr>
          <w:sz w:val="27"/>
        </w:rPr>
        <w:t>份，采购代理机构执一份。</w:t>
      </w:r>
    </w:p>
    <w:p>
      <w:pPr>
        <w:pStyle w:val="null3"/>
        <w:spacing w:before="0" w:after="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442000-2024-03875</w:t>
      </w:r>
    </w:p>
    <w:p>
      <w:pPr>
        <w:pStyle w:val="null3"/>
        <w:jc w:val="center"/>
        <w:outlineLvl w:val="3"/>
      </w:pPr>
      <w:r>
        <w:rPr>
          <w:sz w:val="24"/>
          <w:b/>
        </w:rPr>
        <w:t>采购项目编号：</w:t>
      </w:r>
      <w:r>
        <w:rPr>
          <w:sz w:val="24"/>
          <w:b/>
        </w:rPr>
        <w:t>ZSJD24ZC0068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广东省海洋灾害综合防治体系建设项目(中山市)二期(二次)</w:t>
      </w:r>
      <w:r>
        <w:rPr>
          <w:u w:val="single"/>
        </w:rPr>
        <w:t>”</w:t>
      </w:r>
      <w:r>
        <w:rPr/>
        <w:t>项目的招标[采购项目编号为：</w:t>
      </w:r>
      <w:r>
        <w:rPr>
          <w:u w:val="single"/>
        </w:rPr>
        <w:t>ZSJD24ZC0068</w:t>
      </w:r>
      <w:r>
        <w:rPr/>
        <w:t>]，我方愿参与投标。</w:t>
      </w:r>
    </w:p>
    <w:p>
      <w:pPr>
        <w:pStyle w:val="null3"/>
        <w:ind w:firstLine="480"/>
      </w:pPr>
      <w:r>
        <w:rPr/>
        <w:t>我方确认收到贵方提供的</w:t>
      </w:r>
      <w:r>
        <w:rPr>
          <w:u w:val="single"/>
        </w:rPr>
        <w:t>“</w:t>
      </w:r>
      <w:r>
        <w:rPr>
          <w:u w:val="single"/>
        </w:rPr>
        <w:t>广东省海洋灾害综合防治体系建设项目(中山市)二期(二次)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广东省海洋灾害综合防治体系建设项目(中山市)二期(二次)</w:t>
      </w:r>
      <w:r>
        <w:rPr/>
        <w:t>”项目采购[采购项目编号为</w:t>
      </w:r>
      <w:r>
        <w:rPr/>
        <w:t>ZSJD24ZC0068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广东省海洋灾害综合防治体系建设项目(中山市)二期(二次)</w:t>
      </w:r>
      <w:r>
        <w:rPr/>
        <w:t>招标中获中标（采购项目编号：</w:t>
      </w:r>
      <w:r>
        <w:rPr/>
        <w:t>ZSJD24ZC0068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广东省海洋灾害综合防治体系建设项目(中山市)二期(二次)</w:t>
      </w:r>
      <w:r>
        <w:rPr/>
        <w:t>”项目（采购项目编号：</w:t>
      </w:r>
      <w:r>
        <w:rPr/>
        <w:t>ZSJD24ZC0068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